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PT Astra Serif" w:hAnsi="PT Astra Serif"/>
        </w:rPr>
      </w:pPr>
      <w:r>
        <w:rPr/>
        <w:drawing>
          <wp:inline distT="0" distB="0" distL="0" distR="0">
            <wp:extent cx="419100" cy="5048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Header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АДМИНИСТРАЦИЯ</w:t>
      </w:r>
    </w:p>
    <w:p>
      <w:pPr>
        <w:pStyle w:val="Header"/>
        <w:jc w:val="center"/>
        <w:rPr>
          <w:rFonts w:ascii="PT Astra Serif" w:hAnsi="PT Astra Serif"/>
          <w:b/>
          <w:caps/>
          <w:sz w:val="30"/>
        </w:rPr>
      </w:pPr>
      <w:r>
        <w:rPr>
          <w:rFonts w:ascii="PT Astra Serif" w:hAnsi="PT Astra Serif"/>
          <w:b/>
          <w:sz w:val="30"/>
          <w:szCs w:val="30"/>
        </w:rPr>
        <w:t xml:space="preserve"> </w:t>
      </w:r>
      <w:r>
        <w:rPr>
          <w:rFonts w:ascii="PT Astra Serif" w:hAnsi="PT Astra Serif"/>
          <w:b/>
          <w:caps/>
          <w:sz w:val="30"/>
        </w:rPr>
        <w:t>Базарно-Карабулакского муниципального района</w:t>
      </w:r>
    </w:p>
    <w:p>
      <w:pPr>
        <w:pStyle w:val="Header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caps/>
          <w:sz w:val="30"/>
        </w:rPr>
        <w:t>Саратовской области</w:t>
      </w:r>
    </w:p>
    <w:p>
      <w:pPr>
        <w:pStyle w:val="Header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</w:r>
    </w:p>
    <w:p>
      <w:pPr>
        <w:pStyle w:val="Header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caps/>
          <w:sz w:val="32"/>
        </w:rPr>
        <w:t xml:space="preserve">постановление  </w:t>
      </w:r>
    </w:p>
    <w:p>
      <w:pPr>
        <w:pStyle w:val="Head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______________                                                                                         № __________</w:t>
      </w:r>
    </w:p>
    <w:p>
      <w:pPr>
        <w:pStyle w:val="Header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Header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р.п. Базарный Карабулак</w:t>
      </w:r>
    </w:p>
    <w:p>
      <w:pPr>
        <w:pStyle w:val="Normal"/>
        <w:spacing w:lineRule="auto" w:line="240" w:before="0" w:after="0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  <w:t xml:space="preserve">Об утверждении Положения об организации </w:t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  <w:t>и проведении конкурса на замещение</w:t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  <w:t>вакантной должности руководителя муниципального</w:t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  <w:t>образовательного учреждения Базарно-Карабулакского</w:t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  <w:t>муниципального района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 xml:space="preserve">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образовательного учреждения в рамках работы по подбору и расстановке кадров в системе общего образования, в соответствии с Федеральным законом от 29.12.2012                     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статьей 275 Трудового кодекса Российской  Федерации, </w:t>
      </w:r>
      <w:r>
        <w:rPr>
          <w:szCs w:val="24"/>
        </w:rPr>
        <w:t>руководствуясь Уставом Базарно-Карабулакского муниципального района ПОСТАНОВЛЯЮ</w:t>
      </w:r>
      <w:r>
        <w:rPr/>
        <w:t>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ab/>
        <w:t xml:space="preserve">1. Утвердить Положение об организации и проведении конкурса на замещение вакантной должности руководителя муниципального образовательного учреждения </w:t>
      </w:r>
      <w:r>
        <w:rPr>
          <w:rFonts w:ascii="Times New Roman" w:hAnsi="Times New Roman"/>
          <w:b w:val="false"/>
          <w:bCs w:val="false"/>
          <w:sz w:val="24"/>
          <w:szCs w:val="24"/>
        </w:rPr>
        <w:t>Базарно-Карабулакского муниципального района</w:t>
      </w:r>
      <w:r>
        <w:rPr/>
        <w:t xml:space="preserve"> согласно приложению.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 xml:space="preserve"> </w:t>
      </w:r>
      <w:r>
        <w:rPr>
          <w:szCs w:val="24"/>
        </w:rPr>
        <w:t>2. О</w:t>
      </w:r>
      <w:r>
        <w:rPr>
          <w:rFonts w:eastAsia="Times New Roman" w:cs="Times New Roman"/>
          <w:szCs w:val="24"/>
          <w:lang w:eastAsia="ru-RU"/>
        </w:rPr>
        <w:t>беспечить размещение информации на сайте администрации Базарно-Карабулакского муниципального района и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rPr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 Контроль </w:t>
      </w:r>
      <w:r>
        <w:rPr>
          <w:rFonts w:cs="Times New Roman"/>
          <w:sz w:val="24"/>
          <w:szCs w:val="24"/>
        </w:rPr>
        <w:t>за исполнением настоящего постановления возложить на первого заместителя главы администрации Евдокимову Ю.В.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b/>
          <w:sz w:val="24"/>
          <w:szCs w:val="24"/>
          <w:lang w:eastAsia="ru-RU"/>
        </w:rPr>
        <w:t>Глава муниципального района                                                                      Н.В.Трошина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spacing w:lineRule="auto" w:line="276"/>
        <w:jc w:val="both"/>
        <w:rPr/>
      </w:pPr>
      <w:r>
        <w:rPr>
          <w:szCs w:val="24"/>
        </w:rPr>
        <w:t xml:space="preserve">    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left="0"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eastAsia="Calibri" w:cs="PT Astra Serif"/>
          <w:b/>
          <w:bCs/>
          <w:sz w:val="24"/>
          <w:szCs w:val="24"/>
        </w:rPr>
        <w:t xml:space="preserve">Приложение </w:t>
      </w:r>
    </w:p>
    <w:p>
      <w:pPr>
        <w:pStyle w:val="Normal"/>
        <w:tabs>
          <w:tab w:val="clear" w:pos="708"/>
          <w:tab w:val="left" w:pos="5954" w:leader="none"/>
          <w:tab w:val="left" w:pos="9639" w:leader="none"/>
        </w:tabs>
        <w:overflowPunct w:val="true"/>
        <w:spacing w:lineRule="auto" w:line="240" w:before="0" w:after="0"/>
        <w:ind w:left="5245" w:right="0"/>
        <w:rPr>
          <w:b/>
          <w:bCs/>
        </w:rPr>
      </w:pPr>
      <w:r>
        <w:rPr>
          <w:rFonts w:eastAsia="Calibri" w:cs="PT Astra Serif"/>
          <w:b/>
          <w:bCs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5954" w:leader="none"/>
          <w:tab w:val="left" w:pos="9639" w:leader="none"/>
        </w:tabs>
        <w:overflowPunct w:val="true"/>
        <w:spacing w:lineRule="auto" w:line="240" w:before="0" w:after="0"/>
        <w:ind w:left="5245" w:right="0"/>
        <w:rPr>
          <w:b/>
          <w:bCs/>
        </w:rPr>
      </w:pPr>
      <w:r>
        <w:rPr>
          <w:rFonts w:eastAsia="Calibri" w:cs="PT Astra Serif"/>
          <w:b/>
          <w:bCs/>
        </w:rPr>
        <w:t xml:space="preserve">Базарно-Карабулакского муниципального района </w:t>
      </w:r>
    </w:p>
    <w:p>
      <w:pPr>
        <w:pStyle w:val="Normal"/>
        <w:tabs>
          <w:tab w:val="clear" w:pos="708"/>
          <w:tab w:val="left" w:pos="5954" w:leader="none"/>
          <w:tab w:val="left" w:pos="9639" w:leader="none"/>
        </w:tabs>
        <w:overflowPunct w:val="true"/>
        <w:spacing w:lineRule="auto" w:line="240" w:before="0" w:after="0"/>
        <w:ind w:left="5245" w:right="0"/>
        <w:rPr>
          <w:b/>
          <w:bCs/>
        </w:rPr>
      </w:pPr>
      <w:r>
        <w:rPr>
          <w:rFonts w:eastAsia="Calibri" w:cs="PT Astra Serif"/>
          <w:b/>
          <w:bCs/>
        </w:rPr>
        <w:t>№</w:t>
      </w:r>
      <w:r>
        <w:rPr>
          <w:rFonts w:eastAsia="PT Astra Serif" w:cs="PT Astra Serif"/>
          <w:b/>
          <w:bCs/>
        </w:rPr>
        <w:t xml:space="preserve"> </w:t>
      </w:r>
      <w:r>
        <w:rPr>
          <w:rFonts w:eastAsia="Calibri" w:cs="PT Astra Serif"/>
          <w:b/>
          <w:bCs/>
        </w:rPr>
        <w:t>________ от  _________________</w:t>
      </w:r>
    </w:p>
    <w:p>
      <w:pPr>
        <w:pStyle w:val="2"/>
        <w:shd w:val="clear" w:fill="auto"/>
        <w:spacing w:lineRule="atLeast" w:line="0" w:before="0" w:after="0"/>
        <w:ind w:left="40" w:right="0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  <w:t xml:space="preserve">                                                                          </w:t>
      </w:r>
    </w:p>
    <w:p>
      <w:pPr>
        <w:pStyle w:val="2"/>
        <w:shd w:val="clear" w:fill="auto"/>
        <w:spacing w:lineRule="atLeast" w:line="0" w:before="0" w:after="0"/>
        <w:ind w:left="40" w:right="0"/>
        <w:rPr>
          <w:rFonts w:ascii="PT Astra Serif" w:hAnsi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  <w:t xml:space="preserve">                                                                  </w:t>
      </w:r>
    </w:p>
    <w:p>
      <w:pPr>
        <w:pStyle w:val="Normal"/>
        <w:widowControl w:val="false"/>
        <w:bidi w:val="0"/>
        <w:spacing w:before="0" w:after="0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Положение об организации и проведении конкурса </w:t>
      </w:r>
    </w:p>
    <w:p>
      <w:pPr>
        <w:pStyle w:val="Normal"/>
        <w:widowControl w:val="false"/>
        <w:bidi w:val="0"/>
        <w:spacing w:before="0" w:after="0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замещение вакантной должности руководителя муниципального образовательного учреждения Базарно-Карабулакского муниципального района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1.1. Настоящее Положение об организации и проведении конкурса на замещение вакантной должности руководителя муниципального образовательного учреждения </w:t>
      </w:r>
      <w:r>
        <w:rPr>
          <w:rFonts w:ascii="Times New Roman" w:hAnsi="Times New Roman"/>
          <w:b w:val="false"/>
          <w:bCs w:val="false"/>
          <w:sz w:val="24"/>
          <w:szCs w:val="24"/>
        </w:rPr>
        <w:t>Базарно-Карабулакского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статьей 275 Трудового кодекса Российской Федерации определяет порядок организации и проведения конкурса на замещение вакантной должности руководителя муниципального образовательного учреждения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Базарно-Карабулакского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(далее — Конкурс).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1.2.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образовательного учреждения Базарно-Карабулакского муниципального района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 Конкурс может не проводиться при наличии кандидатов, состоящих в резерве управленческих кадров </w:t>
      </w:r>
      <w:r>
        <w:rPr>
          <w:rFonts w:ascii="Times New Roman" w:hAnsi="Times New Roman"/>
          <w:sz w:val="24"/>
          <w:szCs w:val="24"/>
        </w:rPr>
        <w:t xml:space="preserve">управления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Базарно-Карабулакского </w:t>
      </w:r>
      <w:r>
        <w:rPr>
          <w:rFonts w:ascii="Times New Roman" w:hAnsi="Times New Roman"/>
          <w:sz w:val="24"/>
          <w:szCs w:val="24"/>
        </w:rPr>
        <w:t>района.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1.3. Организация и проведение Конкурса осуществляется управлением образования администрации </w:t>
      </w:r>
      <w:r>
        <w:rPr>
          <w:rFonts w:ascii="Times New Roman" w:hAnsi="Times New Roman"/>
          <w:b w:val="false"/>
          <w:bCs w:val="false"/>
          <w:sz w:val="24"/>
          <w:szCs w:val="24"/>
        </w:rPr>
        <w:t>Базарно-Карабулакского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1.4. Право на участие в Конкурсе имеют граждане Российской Федерации, владеющие государственным языком Российской Федерации, соответствующие квалификационным требованиям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</w:t>
      </w:r>
      <w:r>
        <w:rPr>
          <w:rFonts w:ascii="Times New Roman" w:hAnsi="Times New Roman"/>
          <w:sz w:val="24"/>
          <w:szCs w:val="24"/>
        </w:rPr>
        <w:t>служащих, раздел «Квалификационные характеристики должностей работников образования», не имеющие ограничений на допуск к педагогической деятельности по основаниям, установленным трудовым законодательством, и подавшие документы в соответствии с требованиями настоящего Положения.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Порядок организации конкурса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2.1. Решение об организации Конкурса принимает управление образования администрации </w:t>
      </w:r>
      <w:r>
        <w:rPr>
          <w:rFonts w:ascii="Times New Roman" w:hAnsi="Times New Roman"/>
          <w:b w:val="false"/>
          <w:bCs w:val="false"/>
          <w:sz w:val="24"/>
          <w:szCs w:val="24"/>
        </w:rPr>
        <w:t>Базарно-Карабулакского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(далее - Организатор конкурса) при наличии вакантной (не замещаемой) должности руководителя муниципального образовательного учреждения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Базарно-Карабулакского муниципального района </w:t>
      </w:r>
      <w:r>
        <w:rPr>
          <w:rFonts w:ascii="Times New Roman" w:hAnsi="Times New Roman"/>
          <w:sz w:val="24"/>
          <w:szCs w:val="24"/>
        </w:rPr>
        <w:t>(далее - учреждение), предусмотренной штатным расписанием учреждения.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2.2. Организатор конкурса выполняет следующие функции: формирует конкурсную комиссию по проведению Конкурса (далее - Конкурсная комиссия) и утверждает приказом ее состав и регламент работы;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- размещает информационное сообщение о проведении Конкурса на официальном сайте управления образования администрации </w:t>
      </w:r>
      <w:r>
        <w:rPr>
          <w:rFonts w:ascii="Times New Roman" w:hAnsi="Times New Roman"/>
          <w:b w:val="false"/>
          <w:bCs w:val="false"/>
          <w:sz w:val="24"/>
          <w:szCs w:val="24"/>
        </w:rPr>
        <w:t>Базарно-Карабулакского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за 20 дней до объявленной даты проведения Конкурса;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принимает заявления от Кандидатов, ведет их учет в журнале регистрации; проверяет правильность оформления заявлений Кандидатов и перечень прилагаемых к ним документов;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- передает в Конкурсную комиссию поступившие заявления Кандидатов с прилагаемыми к ним документами по окончании срока приема конкурсных документов. </w:t>
        <w:tab/>
        <w:t>2.3. Информационное сообщение о проведении Конкурса должно включать: наименование, основные характеристики и сведения о месте нахождения образовательного учреждения;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требования, предъявляемые к Кандидату;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дату и время (час, минуты) начала и окончания приема заявлений от Кандидатов с прилагаемыми к ним документами; адрес места приема заявлений и документов Кандидатов;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перечень документов, подаваемых Кандидатами для участия в Конкурсе, и требования к их оформлению; дату, время и место проведения Конкурса с указанием времени начала работы Конкурсной комиссии и подведения итогов Конкурса;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адрес, по которому Кандидаты могут ознакомиться с иными сведениями, и порядок ознакомления с этими сведениями;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основные условия трудового договора с победителем Конкурса;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иные положения, содержащие требования к Кандидатам, предусмотренные законодательством Российской Федерации.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2.4. Конкурсная комиссия в составе председателя комиссии, заместителя председателя, секретаря и членов комиссии формируется из числа представителей управления образования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Базарно-Карабулакского муниципального района, МБУ «Информационно-методического центра», </w:t>
      </w:r>
      <w:r>
        <w:rPr>
          <w:rFonts w:ascii="Times New Roman" w:hAnsi="Times New Roman"/>
          <w:sz w:val="24"/>
          <w:szCs w:val="24"/>
        </w:rPr>
        <w:t>органов самоуправления образовательных учреждений, включая родительский комитет, независимых экспертов в области управления в сфере образования.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комиссии; необходимого для заседания технического оборудования; уведомляет членов Конкурсной комиссии о дате, времени и месте проведения заседания; участвует в ее заседаниях без права голоса. 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Заседание Конкурсной комиссии проводит председатель, а в его отсутствие - заместитель председателя. 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2.5. Для участия в Конкурсе Кандидаты представляют в установленный в информационном сообщении срок следующие документы: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1) заявление установленной формы (приложение 1 к настоящему Положению);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2) анкету (приложение 2 к настоящему Положению), фотографию (3 x 4);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3) копию документа, удостоверяющего личность Кандидата;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4) копии документов, подтверждающих необходимое профессиональное образование, стаж работы и квалификацию, заверенные нотариально или кадровой службой по месту работы: трудовую книжку и (или) сведения о трудовой деятельности, предусмотренные статьей 66.1 Трудового кодекса Российской Федерации; документы о профессиональном образовании, о дополнительном профессиональном образовании, присвоении ученой степени, ученого звания;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5) заверенную собственноручно программу развития образовательного учреждения;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6) согласие на обработку персональных данных;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7)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8) документ, подтверждающий отсутствие заболеваний, препятствующих занятию педагогической деятельностью.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2.6. Программа развития образовательного учреждения Кандидата (далее - Программа) должна содержать следующие разделы: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информационно-аналитическая справка об образовательном учреждении (текущее состояние);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цель и задачи Программы (образ будущего состояния образовательного учреждения); описание ожидаемых результатов реализации Программы, их количественные и качественные показатели;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приложения к Программе (при необходимости).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2.7. Заявление Кандидата с приложенными документами регистрируется Организатором конкурса в журнале регистрации в день его поступления.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2.8. Не допускаются к участию в Конкурсе следующие Кандидаты: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не соответствующие требованиям к квалификации; направившие заявление и прилагаемые к нему документы после истечения срока приема заявлений, указанного в информационном сообщении; представившие заявление и прилагаемые к нему документы в объеме, не соответствующем указанному в пункте 9 настоящего Положения;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имеющие ограничения на допуск к педагогической деятельности по основаниям, установленным трудовым законодательством.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2.9. Решение о допуске или об отказе в допуске к участию в Конкурсе принимается Организатором конкурса в семидневный срок с момента регистрации заявления с приложенными документами. Организатор конкурса в течение трех дней со дня принятия решения о допуске или об отказе в допуске к участию в Конкурсе уведомляет Кандидата о принятом решении по форме согласно приложениям 3, 4 к настоящему Положению. В случае принятия Организатором конкурса решения об отказе в допуске Кандидата к участию в Конкурсе, в уведомлении указываются причины такого отказа.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2.10. В случае если к окончанию срока приема конкурсных документов не поступило ни одного заявления, Организатор конкурса вправе принять одно из решений: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о признании Конкурса несостоявшимся;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о переносе даты проведения Конкурса не более чем на 20 дней и продлении срока приема заявлений.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ПОРЯДОК ПРОВЕДЕНИЯ КОНКУРСА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 Конкурс проводится очно в один этап и состоит из собеседования и представления Программы.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3.2. Личные и деловые качества, культурно-личностная профессиональная компетентность Кандидатов оцениваются Конкурсной комиссией по балльной системе с занесением результатов в оценочную карту (приложение 5 к настоящему Положению).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- 3 балла, если Кандидат последовательно, в полном объеме, глубоко и качественно раскрыл содержание практического вопроса,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зрения, умение обоснованно и самостоятельно принимать решения.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- 2 балла, если Кандидат последовательно, в полном объеме раскрыл содержание практического вопроса,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зрения, умение самостоятельно принимать решения.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- 1 балл, если Кандидат последовательно, но не в полном объеме раскрыл содержание практического вопроса,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зрения.</w:t>
      </w:r>
    </w:p>
    <w:p>
      <w:pPr>
        <w:pStyle w:val="Normal"/>
        <w:widowControl w:val="false"/>
        <w:bidi w:val="0"/>
        <w:spacing w:before="0" w:after="0"/>
        <w:ind w:hanging="0" w:left="0" w:right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  <w:t>- 0 баллов, если Кандидат не раскрыл содержание практического вопроса, допустил значительные неточности и ошибки, в ходе дискуссии не проявил активность, показал низкий уровень профессиональных знаний, аналитических способностей, отсутствие навыков отстаивания собственной точки зрения.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ab/>
        <w:t>3.3. Программы Кандидатов оцениваются Конкурсной комиссией по критериям, установленным приложением 5 к настоящему Положению, по балльной системе с занесением результатов в оценочный лист.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При оценивании Программы используется трехбалльная система: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"0" - не соответствует критерию;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"1" - соответствует частично;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"2" - соответствует, но имеются неточности и незначительные ошибки;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"3" - соответствует.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ab/>
        <w:t>3.4. Победителем Конкурса признается Кандидат, набравший максимальное количество баллов. При равенстве суммы баллов Кандидатов Конкурса решение о победителе Конкурса принимается председателем Конкурсной комиссии. При наличии одного кандидата победителем Конкурса признается Кандидат, набравший не менее 22 баллов.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ab/>
        <w:t>3.5. Результаты Конкурса вносятся в протокол заседания Конкурсной комиссии в виде рейтинга Кандидатов Конкурса по сумме набранных баллов (приложение 6 к настоящему Положению).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left"/>
        <w:rPr/>
      </w:pPr>
      <w:r>
        <w:rPr>
          <w:rFonts w:ascii="Times New Roman" w:hAnsi="Times New Roman"/>
          <w:sz w:val="24"/>
          <w:szCs w:val="24"/>
        </w:rPr>
        <w:t>3.6. Организатор конкурса: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-  в 5-дневный срок с даты определения победителя Конкурса информирует в письменной форме любым доступным способом участников об итогах Конкурса и размещает информационное сообщение о результатах проведения Конкурса на своем официальном сайте (приложение 7 к настоящему Положению);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- утверждает Программу победителя Конкурса;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- вправе включить в 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случае отказа победителя Конкурса от заключения  трудового договора Организатор конкурса вправе принять одно из решений: объявить проведение повторного Конкурса; заключить трудовой договор с участником Конкурса, занявшим второе место в рейтинге Кандидатов Конкурса.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3.8. Документы Кандидатов, не допущенных к участию в Конкурсе, и Кандидатов, участвовавших в Конкурсе, возвращаются по письменному заявлению в течение трех лет со дня завершения Конкурса. До истечения этого срока документы хранятся в архиве Организатора конкурса, после чего подлежат уничтожению. Возврат документов осуществляется Организатором конкурса в течение пяти дней со дня поступления заявления.</w:t>
      </w:r>
    </w:p>
    <w:p>
      <w:pPr>
        <w:pStyle w:val="Normal"/>
        <w:spacing w:lineRule="auto" w:line="240" w:before="0" w:after="0"/>
        <w:rPr>
          <w:b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>И.о. заведующего сектором</w:t>
      </w:r>
    </w:p>
    <w:p>
      <w:pPr>
        <w:pStyle w:val="Normal"/>
        <w:spacing w:lineRule="auto" w:line="240" w:before="0" w:after="0"/>
        <w:rPr/>
      </w:pPr>
      <w:r>
        <w:rPr>
          <w:b/>
        </w:rPr>
        <w:t>делопроизводства  и кадровой работы                                                            Е.А. Каранова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216" w:right="0"/>
        <w:jc w:val="left"/>
        <w:rPr>
          <w:b/>
          <w:bCs/>
          <w:sz w:val="24"/>
          <w:szCs w:val="24"/>
        </w:rPr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216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№ 1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216" w:right="0"/>
        <w:jc w:val="left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Положению об организации и проведении конкурса на замещение вакантной должности руководителя муниципального образовательного учреждения Базарно-Карабулакского муниципального района </w:t>
      </w:r>
    </w:p>
    <w:p>
      <w:pPr>
        <w:pStyle w:val="NoSpacing"/>
        <w:ind w:left="5670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159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Начальнику управления образования администрации Базарно-Карабулакского муниципального района от _____________________________ (Ф.И.О.)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159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адрес __________________________ телефон ________________________                  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159" w:right="0"/>
        <w:jc w:val="left"/>
        <w:rPr>
          <w:rFonts w:ascii="PT Astra Serif" w:hAnsi="PT Astra Serif"/>
          <w:sz w:val="24"/>
          <w:szCs w:val="24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(рабочий, домашний, мобильный) </w:t>
      </w:r>
    </w:p>
    <w:p>
      <w:pPr>
        <w:pStyle w:val="NoSpacing"/>
        <w:ind w:left="567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ind w:left="567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ind w:left="56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 участие в конкурсе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Прошу допустить меня к участию в конкурсе на замещение должности руководителя ______________________________________________________________ (полное наименование общеобразовательного учреждения)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условиями проведения конкурса ознакомлен и согласен.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К заявлению прилагаю: ___________________________________________________________________________ ___________________________________________________________________________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"__" ___________ 20__ г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2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Положению об организации и проведении конкурса на замещение вакантной должности руководителя муниципального образовательного учреждения Базарно-Карабулакского муниципального района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Фото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претендента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Фамилия______________________________________________________________________Имя__________________________________________________________________________ Отчество_____________________________________________________________________. О себе сообщаю следующие сведения: ______________________________________________________-______________________. Пол (М/Ж) Дата рождения "___" ____________ 19__ г. ______________________________         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(число, месяц, год, количество полных лет)                                         Место рождения</w:t>
      </w:r>
      <w:r>
        <w:rPr>
          <w:sz w:val="24"/>
          <w:szCs w:val="24"/>
        </w:rPr>
        <w:t xml:space="preserve"> _____________________________________________________________________________. Гражданство: _____________________________________________________________________________. Адрес места жительства: _______________________________________________________ _____________________________________________________________________________. Семейное положение: _____________________________________________________________________________. (холост/не замужем, женат/замужем, разведен/разведена, вдовец/вдова)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Отношение к воинской обязанности и воинское звание:_____________________________. Номер контактного телефона, адрес электронной почты:_____________________________ _____________________________________________________________________________. (домашний, рабочий, сотовый)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Сведения об образовании: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Год поступления ________Год окончания ________Название учебного заведения________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 факультет Специальность_______________________________________________________, квалификация Аспирантура______________________, стажировки____________________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 курсы повышения квалификации_________________________________________________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__________________________________________________________________________________________________________________________________________________________, профессиональная переподготовка_______________________________________________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_____________________________________________________________________________, семинары (за последние 3 года):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Год окончания __________Длительность обучения ______________Название __________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 Ученая степень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_______________________, звание _______________________________________________.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Основная профессия (специальность), квалификация, должность, стаж работы: _______________________________________________________________________________________________________________________________________________________________________________________________________________________________________. Дополнительная профессия (специальность), квалификация, должность, стаж работы: __________________________________________________________________________________________________________________________________________________________. Дополнительные навыки и знания: _____________________________________________________________________________ _____________________________________________________________________________. Имеется ли в отношении Вас вступившее в законную силу решение суда о признании недееспособным, ограниченно дееспособным: _____________________________________ _____________________________________________________________________________. Дополнительные сведения (государственные награды, участие в выборных представительных органах, а также другая информация, которую желаете сообщить о себе): ________________________________________________________________________ _______________________________________________________________________________ __________________________________________________________________________. Паспорт ______________ серия __________ номер ___________________________. Выдан ____________________________________________________________________________. Я подтверждаю достоверность всего изложенного выше.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_____________________________________ "_______" ______________ 20__ г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3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Положению об организации и проведении конкурса на замещение вакантной должности руководителя муниципального образовательного учреждения Базарно-Карабулакского муниципального района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(ая) _______________!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Сообщаем, что Вы допущены к участию в Конкурсе, представленное Вами заявление от "__" _______ 20__ г. на участие в конкурсе на замещение должности руководителя_______________________________________________________________________________________________________________________________________________                   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0"/>
          <w:szCs w:val="20"/>
        </w:rPr>
        <w:t xml:space="preserve">(полное наименование общеобразовательного учреждения)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зарегистрировано "___" ________ 20__ г. в ___ час. ___ мин. под № ___.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"___" __________ 20__ г. в ___ час. ___ мин. по адресу: ___________________________________________________________________________ Контактный телефон: ________________________ ____________________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        _____________                   ______________________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(должность)                                                        (подпись)                                               (расшифровка подписи)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№4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Положению об организации и проведении конкурса на замещение вакантной должности руководителя муниципального образовательного учреждения Базарно-Карабулакского муниципального района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Уважаемый (ая) _______________!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Сообщаем, что Вам отказано в допуске к участию в Конкурсе на замещение должности руководителя _______________________________________________________ _____________________________________________________________________________       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(полное наименование общеобразовательного учреждения)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причине____________________________________________________________________   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(указать причину отказа)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        _____________                   ______________________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(должность)                                                        (подпись)                                               (расшифровка подписи)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№5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Положению об организации и проведении конкурса на замещение вакантной должности руководителя муниципального образовательного учреждения Базарно-Карабулакского муниципального района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rFonts w:ascii="PT Astra Serif" w:hAnsi="PT Astra Serif"/>
        </w:rPr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rFonts w:ascii="PT Astra Serif" w:hAnsi="PT Astra Serif"/>
        </w:rPr>
      </w:pPr>
      <w:r>
        <w:rPr/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ОЦЕНОЧНАЯ КАРТА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участника конкурса на замещение вакантной должности</w:t>
      </w:r>
      <w:r>
        <w:rPr>
          <w:sz w:val="24"/>
          <w:szCs w:val="24"/>
        </w:rPr>
        <w:t xml:space="preserve"> ___________________________________________________________________________ </w:t>
      </w:r>
      <w:r>
        <w:rPr>
          <w:sz w:val="20"/>
          <w:szCs w:val="20"/>
        </w:rPr>
        <w:t>(наименование должности)</w:t>
      </w:r>
      <w:r>
        <w:rPr>
          <w:sz w:val="24"/>
          <w:szCs w:val="24"/>
        </w:rPr>
        <w:t xml:space="preserve"> ___________________________________________________________________________ </w:t>
      </w:r>
      <w:r>
        <w:rPr>
          <w:sz w:val="20"/>
          <w:szCs w:val="20"/>
        </w:rPr>
        <w:t>(наименование образовательного учреждения)</w:t>
      </w:r>
      <w:r>
        <w:rPr>
          <w:sz w:val="24"/>
          <w:szCs w:val="24"/>
        </w:rPr>
        <w:t xml:space="preserve"> ___________________________________________________________________________ </w:t>
      </w:r>
      <w:r>
        <w:rPr>
          <w:sz w:val="20"/>
          <w:szCs w:val="20"/>
        </w:rPr>
        <w:t xml:space="preserve">(Ф.И.О. конкурсанта)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6"/>
        <w:gridCol w:w="6743"/>
        <w:gridCol w:w="1656"/>
      </w:tblGrid>
      <w:tr>
        <w:trPr/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баллов</w:t>
            </w:r>
          </w:p>
        </w:tc>
      </w:tr>
      <w:tr>
        <w:trPr/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Личные и деловые качества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Организаторские способности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Самоорганизация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Коммуникабельность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Компетентность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 xml:space="preserve"> </w:t>
            </w:r>
            <w:r>
              <w:rPr/>
              <w:t>Умение оценивать коррупционные риски и предпринимать меры по их снижению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Умение видеть перспективу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Умение слушать людей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Широта кругозора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Культурно-личностная профессиональная компетентность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Осознает цели и ценности педагогической деятельности, имеет высокую профессиональную самооценку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В совершенстве владеет устной и письменной речью, свободно владеет профессиональной терминологией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Устанавливает и неукоснительно соблюдает корпоративную этику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/>
            </w:pPr>
            <w:r>
              <w:rPr>
                <w:b/>
                <w:bCs/>
              </w:rPr>
              <w:t>Экспертиза программы развития образовательного учреждения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Актуальность (нацеленность на решение ключевых проблем развития образовательного учреждения)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Прогностичность (ориентация на удовлетворение "завтрашнего" социального заказа на образование и управление школой, учет  изменений социальной ситуации)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Эффективность (нацеленность на максимально возможные результаты при рациональном использовании имеющихся ресурсов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Реалистичность (соответствие требуемых и имеющихся материальнотехнических и временных ресурсов)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rPr/>
            </w:pPr>
            <w:r>
              <w:rPr/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  <w:t>ИТОГО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7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Приложение №6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Положению об организации и проведении конкурса на замещение вакантной должности руководителя муниципального образовательного учреждения Базарно-Карабулакского муниципального района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заседания конкурсной комиссии управления образования администрации Базарно-Карабулакского муниципального района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от "___" _____________ 20__ года                                                                         № _________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Присутствовали:______________________________________________________________________________________________________________________________________________ ___________________________________________________________________________ </w:t>
      </w:r>
      <w:r>
        <w:rPr>
          <w:sz w:val="20"/>
          <w:szCs w:val="20"/>
        </w:rPr>
        <w:t xml:space="preserve">(фамилия и инициалы председателя, заместителя председателя, секретаря и членов конкурсной комиссии)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ПОВЕСТКА ДНЯ: О проведении конкурса на замещение должности руководителя ___________________________________________________________________________ </w:t>
      </w:r>
      <w:r>
        <w:rPr>
          <w:sz w:val="20"/>
          <w:szCs w:val="20"/>
        </w:rPr>
        <w:t xml:space="preserve">(наименование общеобразовательного учреждения)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СЛУШАЛИ:________________________________________________________________________________________________________________________________________________ Документы участников конкурса, предложения по программе деятельности образовательного учреждения представлены членам комиссии для ознакомления.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Вопросы к участникам конкурса и краткие ответы на них: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___________________________________________________________________________ ВЫСТУПИЛИ:________________________________________________________________ Мнение членов комиссии об уровне подготовки и качестве знаний участников конкурса, предложениях каждого участника конкурса по программе деятельности образовательного учреждения.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ГОЛОСОВАЛИ: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89"/>
        <w:gridCol w:w="4643"/>
        <w:gridCol w:w="3123"/>
      </w:tblGrid>
      <w:tr>
        <w:trPr/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0"/>
              <w:jc w:val="center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п/п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0"/>
              <w:jc w:val="center"/>
              <w:rPr/>
            </w:pPr>
            <w:r>
              <w:rPr>
                <w:b/>
                <w:bCs/>
              </w:rPr>
              <w:t>Ф.И.О. участника конкурса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0"/>
              <w:jc w:val="center"/>
              <w:rPr/>
            </w:pPr>
            <w:r>
              <w:rPr>
                <w:b/>
                <w:bCs/>
              </w:rPr>
              <w:t>Количество баллов</w:t>
            </w:r>
          </w:p>
        </w:tc>
      </w:tr>
      <w:tr>
        <w:trPr/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rPr/>
            </w:pPr>
            <w:r>
              <w:rPr/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rPr/>
            </w:pPr>
            <w:r>
              <w:rPr/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rPr/>
            </w:pPr>
            <w:r>
              <w:rPr/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rPr/>
            </w:pPr>
            <w:r>
              <w:rPr/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rPr/>
            </w:pPr>
            <w:r>
              <w:rPr/>
            </w:r>
          </w:p>
        </w:tc>
      </w:tr>
    </w:tbl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РЕШИЛИ: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1. Признать победителем конкурса на замещение должности руководителя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  <w:r>
        <w:rPr>
          <w:b w:val="false"/>
          <w:bCs w:val="false"/>
          <w:sz w:val="20"/>
          <w:szCs w:val="20"/>
        </w:rPr>
        <w:t>(наименование образовательного учреждения)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  <w:r>
        <w:rPr>
          <w:sz w:val="20"/>
          <w:szCs w:val="20"/>
        </w:rPr>
        <w:t xml:space="preserve">(Ф.И.О. победителя конкурса)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Председатель _____________________ ____________________________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(подпись)                     (расшифровка подписи)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Секретарь _____________________ _______________________________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(подпись)                      (расшифровка подписи)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№7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Положению об организации и проведении конкурса на замещение вакантной должности руководителя муниципального образовательного учреждения Базарно-Карабулакского муниципального района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5443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 сообщение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 результатах конкурса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PT Astra Serif" w:hAnsi="PT Astra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PT Astra Serif" w:hAnsi="PT Astra Serif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Управление образования администрации Базарно-Карабулакского муниципального района по итогам </w:t>
      </w:r>
      <w:r>
        <w:rPr>
          <w:sz w:val="24"/>
          <w:szCs w:val="24"/>
        </w:rPr>
        <w:t xml:space="preserve">Конкурса на замещение должности руководителя____________________ _____________________________________________________________________________                   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(</w:t>
      </w:r>
      <w:r>
        <w:rPr>
          <w:sz w:val="20"/>
          <w:szCs w:val="20"/>
        </w:rPr>
        <w:t xml:space="preserve">полное наименование общеобразовательного учреждения)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сообщает, что в результате оценки участников конкурса победителем конкурса признан ___________________________________________________________________________ </w:t>
      </w:r>
      <w:r>
        <w:rPr>
          <w:sz w:val="20"/>
          <w:szCs w:val="20"/>
        </w:rPr>
        <w:t xml:space="preserve">(фамилия, имя, отчество участника конкурса) 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____________________ _______________ ________________________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PT Astra Serif" w:hAnsi="PT Astra Serif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(должность)                 (подпись)                (расшифровка подписи) </w:t>
      </w:r>
    </w:p>
    <w:sectPr>
      <w:headerReference w:type="even" r:id="rId3"/>
      <w:headerReference w:type="default" r:id="rId4"/>
      <w:type w:val="nextPage"/>
      <w:pgSz w:w="11906" w:h="16838"/>
      <w:pgMar w:left="1701" w:right="850" w:gutter="0" w:header="0" w:top="96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  <w:bookmarkStart w:id="0" w:name="PageNumWizard_HEADER_Базовый4"/>
    <w:bookmarkStart w:id="1" w:name="PageNumWizard_HEADER_Базовый4"/>
    <w:bookmarkEnd w:id="1"/>
  </w:p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Arial" w:cs="DejaVu Sans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PT Astra Serif" w:hAnsi="PT Astra Serif" w:eastAsia="Arial" w:cs="DejaVu Sans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02c0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724d4"/>
    <w:rPr>
      <w:rFonts w:ascii="Segoe UI" w:hAnsi="Segoe UI" w:cs="Segoe UI"/>
      <w:sz w:val="18"/>
      <w:szCs w:val="18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e6360"/>
    <w:rPr/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0564a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0564a"/>
    <w:pPr>
      <w:widowControl/>
      <w:suppressAutoHyphens w:val="true"/>
      <w:bidi w:val="0"/>
      <w:spacing w:lineRule="auto" w:line="240" w:before="0" w:after="0"/>
      <w:jc w:val="left"/>
    </w:pPr>
    <w:rPr>
      <w:rFonts w:ascii="PT Astra Serif" w:hAnsi="PT Astra Serif" w:eastAsia="Arial" w:cs="DejaVu Sans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302c02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" w:customStyle="1">
    <w:name w:val="Основной текст (2)"/>
    <w:basedOn w:val="Normal"/>
    <w:qFormat/>
    <w:rsid w:val="00d33ff9"/>
    <w:pPr>
      <w:shd w:val="clear" w:color="auto" w:fill="FFFFFF"/>
      <w:suppressAutoHyphens w:val="true"/>
      <w:spacing w:lineRule="exact" w:line="326" w:before="120" w:after="300"/>
      <w:jc w:val="center"/>
    </w:pPr>
    <w:rPr>
      <w:rFonts w:ascii="Times New Roman" w:hAnsi="Times New Roman" w:eastAsia="Times New Roman" w:cs="Times New Roman"/>
      <w:color w:val="000000"/>
      <w:sz w:val="28"/>
      <w:szCs w:val="28"/>
      <w:lang w:eastAsia="ru-RU" w:bidi="ru-RU"/>
    </w:rPr>
  </w:style>
  <w:style w:type="paragraph" w:styleId="ConsPlusNormal" w:customStyle="1">
    <w:name w:val="ConsPlusNormal"/>
    <w:qFormat/>
    <w:rsid w:val="00770de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72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yle16"/>
    <w:uiPriority w:val="99"/>
    <w:unhideWhenUsed/>
    <w:rsid w:val="002e636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44c6d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Application>LibreOffice/24.2.2.2$Windows_X86_64 LibreOffice_project/d56cc158d8a96260b836f100ef4b4ef25d6f1a01</Application>
  <AppVersion>15.0000</AppVersion>
  <Pages>13</Pages>
  <Words>2506</Words>
  <Characters>23778</Characters>
  <CharactersWithSpaces>27493</CharactersWithSpaces>
  <Paragraphs>223</Paragraphs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2024-05-06T09:21:00Z</dcterms:created>
  <dc:creator>Казанцева Елена Эдуардовна</dc:creator>
  <dc:description/>
  <dc:language>ru-RU</dc:language>
  <cp:lastModifiedBy/>
  <cp:lastPrinted>2025-06-18T09:32:28Z</cp:lastPrinted>
  <dcterms:modified xsi:type="dcterms:W3CDTF">2025-06-18T09:33:27Z</dcterms:modified>
  <cp:revision>23</cp:revision>
  <dc:subject/>
  <dc:title>Постановление Правительства Саратовской области от 20.02.2024 N 105-П"О дополнительных мерах поддержки лиц, 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 на территориях новых субъектов Российской Федерации, и членов их семей"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