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4496A" w:rsidRPr="0054496A" w14:paraId="6CD1D53E" w14:textId="77777777" w:rsidTr="001E62CB">
        <w:trPr>
          <w:trHeight w:val="478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CA3AB5" w14:textId="4C2A555D" w:rsidR="004E307F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4D42EBE" wp14:editId="66CD6CA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-1270</wp:posOffset>
                  </wp:positionV>
                  <wp:extent cx="904875" cy="1301258"/>
                  <wp:effectExtent l="0" t="0" r="0" b="0"/>
                  <wp:wrapTight wrapText="bothSides">
                    <wp:wrapPolygon edited="0">
                      <wp:start x="0" y="0"/>
                      <wp:lineTo x="0" y="21189"/>
                      <wp:lineTo x="20918" y="21189"/>
                      <wp:lineTo x="2091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0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Алена Дмитриевна, воспитатель МБДОУ «Детский сад № 5 «Радость» </w:t>
            </w:r>
            <w:proofErr w:type="spellStart"/>
            <w:r w:rsidR="004E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="004E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Базарный Карабулак» - «Маркеры игрового пространства, как средство развития познавательной активности детей дошкольного возраста»</w:t>
            </w:r>
          </w:p>
          <w:p w14:paraId="5BF0AE73" w14:textId="34D9008F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DFB3A" w14:textId="15E16293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000758" wp14:editId="35D764ED">
                  <wp:simplePos x="0" y="0"/>
                  <wp:positionH relativeFrom="column">
                    <wp:posOffset>-1007110</wp:posOffset>
                  </wp:positionH>
                  <wp:positionV relativeFrom="paragraph">
                    <wp:posOffset>250190</wp:posOffset>
                  </wp:positionV>
                  <wp:extent cx="1000125" cy="1510665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394" y="21246"/>
                      <wp:lineTo x="21394" y="0"/>
                      <wp:lineTo x="0" y="0"/>
                    </wp:wrapPolygon>
                  </wp:wrapTight>
                  <wp:docPr id="2" name="Рисунок 2" descr="C:\Users\Я-ПК\Desktop\новость сайта\Ю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-ПК\Desktop\новость сайта\Ю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3EFC7" w14:textId="60475F80" w:rsidR="004E307F" w:rsidRDefault="004E307F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Павловна, воспитатель МБДОУ «Детский сад № 1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Базарный Карабулак»</w:t>
            </w:r>
            <w:r w:rsidR="008C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«Игра, как способ развития основ финансовой грамотности у детей дошкольного возраста».</w:t>
            </w:r>
          </w:p>
          <w:p w14:paraId="16BBA856" w14:textId="14382DA2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21E7C" w14:textId="794B022D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A3833" w14:textId="22687FF0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BA3E0E4" wp14:editId="2749BCE6">
                  <wp:simplePos x="0" y="0"/>
                  <wp:positionH relativeFrom="column">
                    <wp:posOffset>-937895</wp:posOffset>
                  </wp:positionH>
                  <wp:positionV relativeFrom="paragraph">
                    <wp:posOffset>52070</wp:posOffset>
                  </wp:positionV>
                  <wp:extent cx="904875" cy="1372870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0918" y="21280"/>
                      <wp:lineTo x="2091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94" t="29819" r="44402" b="30105"/>
                          <a:stretch/>
                        </pic:blipFill>
                        <pic:spPr bwMode="auto">
                          <a:xfrm>
                            <a:off x="0" y="0"/>
                            <a:ext cx="90487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9D2F6" w14:textId="7A04BA35" w:rsidR="008C011C" w:rsidRDefault="008C011C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Татьяна Николаевна, воспитатель МАДОУ «Детский сад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Базарный Карабулак» 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инновационная технология развития детей дошкольного возраста».</w:t>
            </w:r>
          </w:p>
          <w:p w14:paraId="08539DF1" w14:textId="0C915009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08FF9B" w14:textId="61D0A769" w:rsidR="00C87694" w:rsidRDefault="0004604D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object w:dxaOrig="1440" w:dyaOrig="1440" w14:anchorId="1DAEE1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3pt;margin-top:9.5pt;width:79.5pt;height:109.5pt;z-index:251663360;mso-position-horizontal-relative:text;mso-position-vertical-relative:text;mso-width-relative:page;mso-height-relative:page" wrapcoords="-204 0 -204 21452 21600 21452 21600 0 -204 0">
                  <v:imagedata r:id="rId7" o:title=""/>
                  <w10:wrap type="tight"/>
                </v:shape>
                <o:OLEObject Type="Embed" ProgID="PBrush" ShapeID="_x0000_s1026" DrawAspect="Content" ObjectID="_1709541602" r:id="rId8"/>
              </w:object>
            </w:r>
          </w:p>
          <w:p w14:paraId="78C02EEF" w14:textId="359F34CD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DF04E" w14:textId="2337E863" w:rsidR="008C011C" w:rsidRDefault="008C011C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МБДОУ «Детский сад с. Яковлевка» - </w:t>
            </w:r>
            <w:r w:rsidR="00C8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разных мира: девочки и мальчики»</w:t>
            </w:r>
          </w:p>
          <w:p w14:paraId="2BB42B01" w14:textId="069CD132" w:rsidR="00C87694" w:rsidRDefault="0004604D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C0FCCBB" wp14:editId="10A4EEA9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323850</wp:posOffset>
                  </wp:positionV>
                  <wp:extent cx="1001395" cy="1200150"/>
                  <wp:effectExtent l="0" t="0" r="8255" b="0"/>
                  <wp:wrapTight wrapText="bothSides">
                    <wp:wrapPolygon edited="0">
                      <wp:start x="0" y="0"/>
                      <wp:lineTo x="0" y="21257"/>
                      <wp:lineTo x="21367" y="21257"/>
                      <wp:lineTo x="2136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CBFB7" w14:textId="5F66D240" w:rsidR="00C87694" w:rsidRDefault="00C87694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48616" w14:textId="40C3BAA2" w:rsidR="008C011C" w:rsidRDefault="008C011C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Лариса Сергеевна, воспитатель МБДОУ «Детский сад с. Вязовка» - «</w:t>
            </w:r>
            <w:r w:rsidR="00BD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у детей дошкольного возраста посредством театрализованной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BDE8923" w14:textId="3C3DD5AF" w:rsidR="00C87694" w:rsidRDefault="0004604D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D0D91" wp14:editId="2395DED5">
                  <wp:simplePos x="0" y="0"/>
                  <wp:positionH relativeFrom="column">
                    <wp:posOffset>-1079500</wp:posOffset>
                  </wp:positionH>
                  <wp:positionV relativeFrom="paragraph">
                    <wp:posOffset>224155</wp:posOffset>
                  </wp:positionV>
                  <wp:extent cx="1049020" cy="117157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82" y="21073"/>
                      <wp:lineTo x="21182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D907B3" w14:textId="70C121E2" w:rsidR="008C011C" w:rsidRDefault="008C011C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Николаевна, воспитатель МБДОУ 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Свободный» - «Круги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 средство формирования речи у детей дошкольного возраста».</w:t>
            </w:r>
          </w:p>
          <w:p w14:paraId="77C1EA7B" w14:textId="77777777" w:rsidR="008C140F" w:rsidRDefault="008C140F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05AA0" w14:textId="0877D7B2" w:rsidR="008C140F" w:rsidRDefault="0004604D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C09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26C51A06" wp14:editId="368A57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204470</wp:posOffset>
                  </wp:positionV>
                  <wp:extent cx="828675" cy="1152525"/>
                  <wp:effectExtent l="0" t="0" r="9525" b="0"/>
                  <wp:wrapTight wrapText="bothSides">
                    <wp:wrapPolygon edited="0">
                      <wp:start x="0" y="0"/>
                      <wp:lineTo x="0" y="21064"/>
                      <wp:lineTo x="21352" y="21064"/>
                      <wp:lineTo x="21352" y="0"/>
                      <wp:lineTo x="0" y="0"/>
                    </wp:wrapPolygon>
                  </wp:wrapTight>
                  <wp:docPr id="7" name="Рисунок 7" descr="C:\Users\я\Desktop\Новая папка (3)\20220305_11435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Новая папка (3)\20220305_11435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2C341C7B" w14:textId="334C12BE" w:rsidR="008C011C" w:rsidRDefault="008C011C" w:rsidP="00544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Юрьевна, инструктор по физической культуре МБДОУ «Детский сад с. Старая Жуковка» - «Развитие пространственных представление и практических ориентировок у детей дошкольного возраста»</w:t>
            </w:r>
          </w:p>
          <w:p w14:paraId="7772090B" w14:textId="6AC7F2F4" w:rsidR="001E62CB" w:rsidRPr="0054496A" w:rsidRDefault="001E62CB" w:rsidP="0023157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39D229" w14:textId="4A814F61" w:rsidR="00D1542A" w:rsidRDefault="00D1542A"/>
    <w:sectPr w:rsidR="00D1542A" w:rsidSect="000460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9B"/>
    <w:rsid w:val="0004604D"/>
    <w:rsid w:val="001E62CB"/>
    <w:rsid w:val="00231577"/>
    <w:rsid w:val="003F0F9B"/>
    <w:rsid w:val="004E307F"/>
    <w:rsid w:val="0054496A"/>
    <w:rsid w:val="008C011C"/>
    <w:rsid w:val="008C140F"/>
    <w:rsid w:val="00962B9C"/>
    <w:rsid w:val="00BD2F39"/>
    <w:rsid w:val="00C87694"/>
    <w:rsid w:val="00D1542A"/>
    <w:rsid w:val="00E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1512A"/>
  <w15:chartTrackingRefBased/>
  <w15:docId w15:val="{FFE90D25-04FF-42FC-84E5-65DC2F1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semenov</cp:lastModifiedBy>
  <cp:revision>3</cp:revision>
  <dcterms:created xsi:type="dcterms:W3CDTF">2022-03-23T07:51:00Z</dcterms:created>
  <dcterms:modified xsi:type="dcterms:W3CDTF">2022-03-23T07:54:00Z</dcterms:modified>
</cp:coreProperties>
</file>