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834" w:rsidRPr="005831CA" w:rsidRDefault="002857FB" w:rsidP="002857FB">
      <w:pPr>
        <w:pStyle w:val="a6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31CA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F54E3C">
        <w:rPr>
          <w:rFonts w:ascii="Times New Roman" w:hAnsi="Times New Roman" w:cs="Times New Roman"/>
          <w:i/>
          <w:sz w:val="24"/>
          <w:szCs w:val="24"/>
        </w:rPr>
        <w:t>1</w:t>
      </w:r>
    </w:p>
    <w:p w:rsidR="002857FB" w:rsidRPr="005831CA" w:rsidRDefault="002857FB" w:rsidP="002857FB">
      <w:pPr>
        <w:pStyle w:val="a6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31CA">
        <w:rPr>
          <w:rFonts w:ascii="Times New Roman" w:hAnsi="Times New Roman" w:cs="Times New Roman"/>
          <w:i/>
          <w:sz w:val="24"/>
          <w:szCs w:val="24"/>
        </w:rPr>
        <w:t>к Протоколу № 1</w:t>
      </w:r>
    </w:p>
    <w:p w:rsidR="00385CB4" w:rsidRDefault="00385CB4" w:rsidP="002857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6834" w:rsidRDefault="00586834" w:rsidP="002857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Порядок проведения заключительного этапа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="004A1F1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Всероссийского профессионального конкурса «Воспитатель года России» в 201</w:t>
      </w:r>
      <w:r w:rsidR="004A1F19" w:rsidRPr="004A1F19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году.</w:t>
      </w:r>
    </w:p>
    <w:p w:rsidR="00586834" w:rsidRDefault="00586834" w:rsidP="0058683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6834" w:rsidRDefault="00586834" w:rsidP="0058683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. Общие положения.</w:t>
      </w:r>
    </w:p>
    <w:p w:rsidR="00586834" w:rsidRPr="00527627" w:rsidRDefault="00586834" w:rsidP="005276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Настоящий порядок пров</w:t>
      </w:r>
      <w:r w:rsidR="004A1F19">
        <w:rPr>
          <w:rFonts w:ascii="Times New Roman" w:hAnsi="Times New Roman" w:cs="Times New Roman"/>
          <w:sz w:val="24"/>
          <w:szCs w:val="24"/>
        </w:rPr>
        <w:t xml:space="preserve">едения заключительного этапа </w:t>
      </w:r>
      <w:r w:rsidR="004A1F19" w:rsidRPr="004A1F19">
        <w:rPr>
          <w:rFonts w:ascii="Times New Roman" w:hAnsi="Times New Roman" w:cs="Times New Roman"/>
          <w:bCs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Всероссийского профессионального конкурса «Воспитатель года России» в 201</w:t>
      </w:r>
      <w:r w:rsidR="004A1F1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году (далее – Порядок, Конкурс) разработан в соответствии с </w:t>
      </w:r>
      <w:r w:rsidR="00527627" w:rsidRPr="00527627">
        <w:rPr>
          <w:rFonts w:ascii="Times New Roman" w:hAnsi="Times New Roman" w:cs="Times New Roman"/>
          <w:sz w:val="24"/>
          <w:szCs w:val="24"/>
        </w:rPr>
        <w:t xml:space="preserve">Положением о Всероссийском профессиональном конкурсе «Воспитатель года России», утвержденным совместно Министерством образования и науки Российской Федерации и Общероссийским Профсоюзом образования от 1 июля 2016 года. 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Порядок определяет требования к оформлению и представлению конкурсных материалов, конкурсным мероприятиям, формированию состава жюри и счетной комиссии, процедуре определения лауреатов и победителей Конкурса.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Конкурс проводится Министерством образования и науки Российской Федерации и Общероссийским Профсоюзом образования.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Организационно-техническое сопровождение Конкурса обеспечивает ответственный секретарь Оргкомитета. 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Конкурс проходит в два тура: заочный и очный.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Информация о конкурсе размещается на официальном сайте конкурса в информационно-телекоммуникационной сети «Интернет» http://www.vospitatel-goda.ru/,а также сайте Общероссийского Профсоюза образования http://www.eseur.ru/.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6834" w:rsidRDefault="00586834" w:rsidP="0058683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II. Условия участия, требования к документам и материалам. </w:t>
      </w:r>
    </w:p>
    <w:p w:rsidR="00586834" w:rsidRDefault="00586834" w:rsidP="00586834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 соответствии с Положением о Всероссийском профессиональном конкурсе «Воспитатель года России» на участие в Конкурсе от каждого субъекта Российской Федерации выдвигается не более одного кандидата – педагогического работника образовательной организации, реализующей программы дошкольного образования, победителя регионального этапа конкурса.</w:t>
      </w:r>
    </w:p>
    <w:p w:rsidR="00586834" w:rsidRDefault="00586834" w:rsidP="0058683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В случае невозможности участия в Конкурсе по объективным причинам победителя регионального этапа конкурса, для участия в заключительном этапе может быть направлен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педагогический работник</w:t>
      </w:r>
      <w:r>
        <w:rPr>
          <w:rFonts w:ascii="Times New Roman" w:hAnsi="Times New Roman" w:cs="Times New Roman"/>
          <w:sz w:val="24"/>
          <w:szCs w:val="24"/>
        </w:rPr>
        <w:t>, занявший второе место на региональном этапе.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 исполнительной власти субъекта Российской Федерации, осуществляющий государственное управление в сфере образования, совместно с региональной (межрегиональной) организацией Общероссийского Профсоюза образования (далее – Заявители) направляют ответственному секретарю Оргкомитета Конкурса следующие документы и материалы:</w:t>
      </w:r>
    </w:p>
    <w:p w:rsidR="00586834" w:rsidRDefault="00586834" w:rsidP="00586834">
      <w:pPr>
        <w:numPr>
          <w:ilvl w:val="0"/>
          <w:numId w:val="1"/>
        </w:numPr>
        <w:suppressAutoHyphens/>
        <w:spacing w:after="0"/>
        <w:ind w:left="557" w:firstLine="1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по форме (приложение № 1);</w:t>
      </w:r>
    </w:p>
    <w:p w:rsidR="00586834" w:rsidRDefault="00586834" w:rsidP="00586834">
      <w:pPr>
        <w:numPr>
          <w:ilvl w:val="0"/>
          <w:numId w:val="2"/>
        </w:numPr>
        <w:suppressAutoHyphens/>
        <w:spacing w:after="0"/>
        <w:ind w:left="557" w:firstLine="1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выписку из протокола заседания жюри регионального этапа конкурса за подписью руководителя органа исполнительной власти субъекта РФ, осуществляющего государственное управление в сфере образования;</w:t>
      </w:r>
    </w:p>
    <w:p w:rsidR="00586834" w:rsidRDefault="00586834" w:rsidP="00586834">
      <w:pPr>
        <w:numPr>
          <w:ilvl w:val="0"/>
          <w:numId w:val="3"/>
        </w:numPr>
        <w:suppressAutoHyphens/>
        <w:spacing w:after="0"/>
        <w:ind w:left="557" w:firstLine="1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личное заявление кандидата (приложение № 2);</w:t>
      </w:r>
    </w:p>
    <w:p w:rsidR="00586834" w:rsidRDefault="00586834" w:rsidP="00586834">
      <w:pPr>
        <w:numPr>
          <w:ilvl w:val="0"/>
          <w:numId w:val="4"/>
        </w:numPr>
        <w:suppressAutoHyphens/>
        <w:spacing w:after="0"/>
        <w:ind w:left="557" w:firstLine="1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информационную карту (приложение № 3);</w:t>
      </w:r>
    </w:p>
    <w:p w:rsidR="00586834" w:rsidRDefault="00586834" w:rsidP="00586834">
      <w:pPr>
        <w:numPr>
          <w:ilvl w:val="0"/>
          <w:numId w:val="5"/>
        </w:numPr>
        <w:suppressAutoHyphens/>
        <w:spacing w:after="0"/>
        <w:ind w:left="557" w:firstLine="1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конкурсные материалы первого (заочного) тура Конкурса (приложение 4);</w:t>
      </w:r>
    </w:p>
    <w:p w:rsidR="00586834" w:rsidRDefault="00586834" w:rsidP="00586834">
      <w:pPr>
        <w:numPr>
          <w:ilvl w:val="0"/>
          <w:numId w:val="7"/>
        </w:numPr>
        <w:suppressAutoHyphens/>
        <w:spacing w:after="0"/>
        <w:ind w:left="557" w:firstLine="15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гарантийное письмо Заявителей об оплате участия в Конкурсе.</w:t>
      </w:r>
    </w:p>
    <w:p w:rsidR="00586834" w:rsidRPr="00A46009" w:rsidRDefault="00586834" w:rsidP="00586834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Документы и материалы направляются на электронную почту </w:t>
      </w:r>
      <w:hyperlink r:id="rId9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vospitatelgoda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.ru</w:t>
        </w:r>
      </w:hyperlink>
      <w:r w:rsidRPr="00A46009">
        <w:rPr>
          <w:rFonts w:ascii="Times New Roman" w:hAnsi="Times New Roman" w:cs="Times New Roman"/>
          <w:sz w:val="24"/>
          <w:szCs w:val="24"/>
        </w:rPr>
        <w:t xml:space="preserve">в срок с </w:t>
      </w:r>
      <w:r w:rsidR="004A1F19" w:rsidRPr="00A46009">
        <w:rPr>
          <w:rFonts w:ascii="Times New Roman" w:hAnsi="Times New Roman" w:cs="Times New Roman"/>
          <w:sz w:val="24"/>
          <w:szCs w:val="24"/>
        </w:rPr>
        <w:t>3</w:t>
      </w:r>
      <w:r w:rsidRPr="00A46009">
        <w:rPr>
          <w:rFonts w:ascii="Times New Roman" w:hAnsi="Times New Roman" w:cs="Times New Roman"/>
          <w:sz w:val="24"/>
          <w:szCs w:val="24"/>
        </w:rPr>
        <w:t xml:space="preserve"> июля по </w:t>
      </w:r>
      <w:r w:rsidR="004A1F19" w:rsidRPr="00A46009">
        <w:rPr>
          <w:rFonts w:ascii="Times New Roman" w:hAnsi="Times New Roman" w:cs="Times New Roman"/>
          <w:sz w:val="24"/>
          <w:szCs w:val="24"/>
        </w:rPr>
        <w:t>29</w:t>
      </w:r>
      <w:r w:rsidRPr="00A46009">
        <w:rPr>
          <w:rFonts w:ascii="Times New Roman" w:hAnsi="Times New Roman" w:cs="Times New Roman"/>
          <w:sz w:val="24"/>
          <w:szCs w:val="24"/>
        </w:rPr>
        <w:t xml:space="preserve"> сентября 201</w:t>
      </w:r>
      <w:r w:rsidR="004A1F19" w:rsidRPr="00A46009">
        <w:rPr>
          <w:rFonts w:ascii="Times New Roman" w:hAnsi="Times New Roman" w:cs="Times New Roman"/>
          <w:sz w:val="24"/>
          <w:szCs w:val="24"/>
        </w:rPr>
        <w:t>7</w:t>
      </w:r>
      <w:r w:rsidRPr="00A4600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86834" w:rsidRPr="00A46009" w:rsidRDefault="00586834" w:rsidP="005868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009">
        <w:rPr>
          <w:rFonts w:ascii="Times New Roman" w:hAnsi="Times New Roman" w:cs="Times New Roman"/>
          <w:sz w:val="24"/>
          <w:szCs w:val="24"/>
        </w:rPr>
        <w:t xml:space="preserve">2.4. Участники Конкурса проходят электронную регистрацию на официальном сайте Конкурса: </w:t>
      </w:r>
      <w:hyperlink r:id="rId10" w:history="1">
        <w:r w:rsidRPr="00A46009">
          <w:rPr>
            <w:rStyle w:val="Hyperlink0"/>
            <w:rFonts w:ascii="Times New Roman" w:hAnsi="Times New Roman" w:cs="Times New Roman"/>
            <w:sz w:val="24"/>
            <w:szCs w:val="24"/>
          </w:rPr>
          <w:t>www.vospitatel-goda.ru</w:t>
        </w:r>
      </w:hyperlink>
      <w:r w:rsidRPr="00A46009">
        <w:rPr>
          <w:rFonts w:ascii="Times New Roman" w:hAnsi="Times New Roman" w:cs="Times New Roman"/>
          <w:sz w:val="24"/>
          <w:szCs w:val="24"/>
        </w:rPr>
        <w:t xml:space="preserve">, не позднее </w:t>
      </w:r>
      <w:r w:rsidR="004A1F19" w:rsidRPr="00A46009">
        <w:rPr>
          <w:rFonts w:ascii="Times New Roman" w:hAnsi="Times New Roman" w:cs="Times New Roman"/>
          <w:sz w:val="24"/>
          <w:szCs w:val="24"/>
        </w:rPr>
        <w:t>29</w:t>
      </w:r>
      <w:r w:rsidRPr="00A46009">
        <w:rPr>
          <w:rFonts w:ascii="Times New Roman" w:hAnsi="Times New Roman" w:cs="Times New Roman"/>
          <w:sz w:val="24"/>
          <w:szCs w:val="24"/>
        </w:rPr>
        <w:t xml:space="preserve"> сентября 201</w:t>
      </w:r>
      <w:r w:rsidR="004A1F19" w:rsidRPr="00A46009">
        <w:rPr>
          <w:rFonts w:ascii="Times New Roman" w:hAnsi="Times New Roman" w:cs="Times New Roman"/>
          <w:sz w:val="24"/>
          <w:szCs w:val="24"/>
        </w:rPr>
        <w:t>7</w:t>
      </w:r>
      <w:r w:rsidRPr="00A4600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86834" w:rsidRPr="00A46009" w:rsidRDefault="00586834" w:rsidP="00586834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009">
        <w:rPr>
          <w:rFonts w:ascii="Times New Roman" w:hAnsi="Times New Roman" w:cs="Times New Roman"/>
          <w:sz w:val="24"/>
          <w:szCs w:val="24"/>
        </w:rPr>
        <w:t>2.5. В течение семи дней со дня получения документов и материалов участника ответственный секретарь Оргкомитета Конкурса проводит их экспертизу и направляет подтверждение по электронной почте об их соответствии установленным требованиям.</w:t>
      </w:r>
    </w:p>
    <w:p w:rsidR="004267E9" w:rsidRPr="00A46009" w:rsidRDefault="00586834" w:rsidP="0058683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009">
        <w:rPr>
          <w:rFonts w:ascii="Times New Roman" w:hAnsi="Times New Roman" w:cs="Times New Roman"/>
          <w:sz w:val="24"/>
          <w:szCs w:val="24"/>
        </w:rPr>
        <w:t>2.6. Кандидат не допускается к участию в Конкурсе</w:t>
      </w:r>
      <w:r w:rsidR="001F189F" w:rsidRPr="00A46009">
        <w:rPr>
          <w:rFonts w:ascii="Times New Roman" w:hAnsi="Times New Roman" w:cs="Times New Roman"/>
          <w:sz w:val="24"/>
          <w:szCs w:val="24"/>
        </w:rPr>
        <w:t xml:space="preserve"> в случаях:</w:t>
      </w:r>
    </w:p>
    <w:p w:rsidR="00586834" w:rsidRPr="00A46009" w:rsidRDefault="004267E9" w:rsidP="00586834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009">
        <w:rPr>
          <w:rFonts w:ascii="Times New Roman" w:hAnsi="Times New Roman" w:cs="Times New Roman"/>
          <w:sz w:val="24"/>
          <w:szCs w:val="24"/>
        </w:rPr>
        <w:t>2</w:t>
      </w:r>
      <w:r w:rsidR="001F189F" w:rsidRPr="00A46009">
        <w:rPr>
          <w:rFonts w:ascii="Times New Roman" w:hAnsi="Times New Roman" w:cs="Times New Roman"/>
          <w:sz w:val="24"/>
          <w:szCs w:val="24"/>
        </w:rPr>
        <w:t>.</w:t>
      </w:r>
      <w:r w:rsidRPr="00A46009">
        <w:rPr>
          <w:rFonts w:ascii="Times New Roman" w:hAnsi="Times New Roman" w:cs="Times New Roman"/>
          <w:sz w:val="24"/>
          <w:szCs w:val="24"/>
        </w:rPr>
        <w:t>6</w:t>
      </w:r>
      <w:r w:rsidR="001F189F" w:rsidRPr="00A46009">
        <w:rPr>
          <w:rFonts w:ascii="Times New Roman" w:hAnsi="Times New Roman" w:cs="Times New Roman"/>
          <w:sz w:val="24"/>
          <w:szCs w:val="24"/>
        </w:rPr>
        <w:t>.</w:t>
      </w:r>
      <w:r w:rsidRPr="00A46009">
        <w:rPr>
          <w:rFonts w:ascii="Times New Roman" w:hAnsi="Times New Roman" w:cs="Times New Roman"/>
          <w:sz w:val="24"/>
          <w:szCs w:val="24"/>
        </w:rPr>
        <w:t xml:space="preserve">1. </w:t>
      </w:r>
      <w:r w:rsidR="004119B6" w:rsidRPr="00A46009">
        <w:rPr>
          <w:rFonts w:ascii="Times New Roman" w:hAnsi="Times New Roman" w:cs="Times New Roman"/>
          <w:sz w:val="24"/>
          <w:szCs w:val="24"/>
        </w:rPr>
        <w:t>Если</w:t>
      </w:r>
      <w:r w:rsidR="0040371F">
        <w:rPr>
          <w:rFonts w:ascii="Times New Roman" w:hAnsi="Times New Roman" w:cs="Times New Roman"/>
          <w:sz w:val="24"/>
          <w:szCs w:val="24"/>
        </w:rPr>
        <w:t xml:space="preserve"> </w:t>
      </w:r>
      <w:r w:rsidR="004119B6" w:rsidRPr="00A46009">
        <w:rPr>
          <w:rFonts w:ascii="Times New Roman" w:hAnsi="Times New Roman" w:cs="Times New Roman"/>
          <w:sz w:val="24"/>
          <w:szCs w:val="24"/>
        </w:rPr>
        <w:t>он (к</w:t>
      </w:r>
      <w:r w:rsidR="001F189F" w:rsidRPr="00A46009">
        <w:rPr>
          <w:rFonts w:ascii="Times New Roman" w:hAnsi="Times New Roman" w:cs="Times New Roman"/>
          <w:sz w:val="24"/>
          <w:szCs w:val="24"/>
        </w:rPr>
        <w:t>андидат</w:t>
      </w:r>
      <w:r w:rsidR="004119B6" w:rsidRPr="00A46009">
        <w:rPr>
          <w:rFonts w:ascii="Times New Roman" w:hAnsi="Times New Roman" w:cs="Times New Roman"/>
          <w:sz w:val="24"/>
          <w:szCs w:val="24"/>
        </w:rPr>
        <w:t>)</w:t>
      </w:r>
      <w:r w:rsidR="001F189F" w:rsidRPr="00A46009">
        <w:rPr>
          <w:rFonts w:ascii="Times New Roman" w:hAnsi="Times New Roman" w:cs="Times New Roman"/>
          <w:sz w:val="24"/>
          <w:szCs w:val="24"/>
        </w:rPr>
        <w:t>:</w:t>
      </w:r>
    </w:p>
    <w:p w:rsidR="00586834" w:rsidRPr="00A46009" w:rsidRDefault="00586834" w:rsidP="00586834">
      <w:pPr>
        <w:pStyle w:val="ConsPlusNormal"/>
        <w:numPr>
          <w:ilvl w:val="0"/>
          <w:numId w:val="8"/>
        </w:numPr>
        <w:spacing w:line="276" w:lineRule="auto"/>
        <w:ind w:left="1326" w:hanging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009">
        <w:rPr>
          <w:rFonts w:ascii="Times New Roman" w:hAnsi="Times New Roman" w:cs="Times New Roman"/>
          <w:sz w:val="24"/>
          <w:szCs w:val="24"/>
        </w:rPr>
        <w:t>не является гражданином Российской Федерации;</w:t>
      </w:r>
    </w:p>
    <w:p w:rsidR="00586834" w:rsidRPr="00A46009" w:rsidRDefault="001F189F" w:rsidP="00586834">
      <w:pPr>
        <w:pStyle w:val="ConsPlusNormal"/>
        <w:numPr>
          <w:ilvl w:val="0"/>
          <w:numId w:val="10"/>
        </w:numPr>
        <w:tabs>
          <w:tab w:val="num" w:pos="1429"/>
        </w:tabs>
        <w:spacing w:line="276" w:lineRule="auto"/>
        <w:ind w:left="249" w:firstLine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009">
        <w:rPr>
          <w:rFonts w:ascii="Times New Roman" w:hAnsi="Times New Roman" w:cs="Times New Roman"/>
          <w:sz w:val="24"/>
          <w:szCs w:val="24"/>
        </w:rPr>
        <w:t>н</w:t>
      </w:r>
      <w:r w:rsidR="00586834" w:rsidRPr="00A46009">
        <w:rPr>
          <w:rFonts w:ascii="Times New Roman" w:hAnsi="Times New Roman" w:cs="Times New Roman"/>
          <w:sz w:val="24"/>
          <w:szCs w:val="24"/>
        </w:rPr>
        <w:t>е является педагогическим работником образовательной организации, реализующей программы дошкольного образования (лица, замещающие должности руководителей к участию в Конкурсе не допускаются)</w:t>
      </w:r>
      <w:r w:rsidRPr="00A46009">
        <w:rPr>
          <w:rFonts w:ascii="Times New Roman" w:hAnsi="Times New Roman" w:cs="Times New Roman"/>
          <w:sz w:val="24"/>
          <w:szCs w:val="24"/>
        </w:rPr>
        <w:t>;</w:t>
      </w:r>
    </w:p>
    <w:p w:rsidR="00586834" w:rsidRPr="00A46009" w:rsidRDefault="00586834" w:rsidP="00586834">
      <w:pPr>
        <w:pStyle w:val="ConsPlusNormal"/>
        <w:numPr>
          <w:ilvl w:val="0"/>
          <w:numId w:val="11"/>
        </w:numPr>
        <w:spacing w:line="276" w:lineRule="auto"/>
        <w:ind w:left="1326" w:hanging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009">
        <w:rPr>
          <w:rFonts w:ascii="Times New Roman" w:hAnsi="Times New Roman" w:cs="Times New Roman"/>
          <w:sz w:val="24"/>
          <w:szCs w:val="24"/>
        </w:rPr>
        <w:t>представ</w:t>
      </w:r>
      <w:r w:rsidR="0091540F" w:rsidRPr="00A46009">
        <w:rPr>
          <w:rFonts w:ascii="Times New Roman" w:hAnsi="Times New Roman" w:cs="Times New Roman"/>
          <w:sz w:val="24"/>
          <w:szCs w:val="24"/>
        </w:rPr>
        <w:t>ил</w:t>
      </w:r>
      <w:r w:rsidRPr="00A46009">
        <w:rPr>
          <w:rFonts w:ascii="Times New Roman" w:hAnsi="Times New Roman" w:cs="Times New Roman"/>
          <w:sz w:val="24"/>
          <w:szCs w:val="24"/>
        </w:rPr>
        <w:t xml:space="preserve"> неполный перечень документов; </w:t>
      </w:r>
    </w:p>
    <w:p w:rsidR="004267E9" w:rsidRPr="00A46009" w:rsidRDefault="004267E9" w:rsidP="004267E9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009">
        <w:rPr>
          <w:rFonts w:ascii="Times New Roman" w:hAnsi="Times New Roman" w:cs="Times New Roman"/>
          <w:sz w:val="24"/>
          <w:szCs w:val="24"/>
        </w:rPr>
        <w:t xml:space="preserve"> не прошел регистрацию на сайте </w:t>
      </w:r>
      <w:hyperlink r:id="rId11" w:history="1">
        <w:r w:rsidRPr="00A46009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www.vospitatel-goda.ru</w:t>
        </w:r>
      </w:hyperlink>
      <w:r w:rsidR="001F189F" w:rsidRPr="00A46009">
        <w:t>;</w:t>
      </w:r>
    </w:p>
    <w:p w:rsidR="001F189F" w:rsidRPr="004267E9" w:rsidRDefault="001F189F" w:rsidP="001F189F">
      <w:pPr>
        <w:pStyle w:val="ConsPlusNormal"/>
        <w:numPr>
          <w:ilvl w:val="0"/>
          <w:numId w:val="11"/>
        </w:numPr>
        <w:tabs>
          <w:tab w:val="num" w:pos="1326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009">
        <w:rPr>
          <w:rFonts w:ascii="Times New Roman" w:hAnsi="Times New Roman" w:cs="Times New Roman"/>
          <w:sz w:val="24"/>
          <w:szCs w:val="24"/>
        </w:rPr>
        <w:t>был победителем или участником одного из пяти Конкурсов, предшествующих</w:t>
      </w:r>
      <w:r w:rsidRPr="004267E9">
        <w:rPr>
          <w:rFonts w:ascii="Times New Roman" w:hAnsi="Times New Roman" w:cs="Times New Roman"/>
          <w:sz w:val="24"/>
          <w:szCs w:val="24"/>
        </w:rPr>
        <w:t xml:space="preserve"> Конкурсу 201</w:t>
      </w:r>
      <w:r w:rsidR="004A1F19">
        <w:rPr>
          <w:rFonts w:ascii="Times New Roman" w:hAnsi="Times New Roman" w:cs="Times New Roman"/>
          <w:sz w:val="24"/>
          <w:szCs w:val="24"/>
        </w:rPr>
        <w:t>7</w:t>
      </w:r>
      <w:r w:rsidRPr="004267E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267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189F" w:rsidRDefault="001F189F" w:rsidP="001F189F">
      <w:pPr>
        <w:pStyle w:val="ConsPlusNormal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437">
        <w:rPr>
          <w:rFonts w:ascii="Times New Roman" w:eastAsia="Times New Roman" w:hAnsi="Times New Roman" w:cs="Times New Roman"/>
          <w:sz w:val="24"/>
          <w:szCs w:val="24"/>
        </w:rPr>
        <w:t>2.6.2.</w:t>
      </w:r>
      <w:r w:rsidR="004119B6" w:rsidRPr="003A4437">
        <w:rPr>
          <w:rFonts w:ascii="Times New Roman" w:eastAsia="Times New Roman" w:hAnsi="Times New Roman" w:cs="Times New Roman"/>
          <w:sz w:val="24"/>
          <w:szCs w:val="24"/>
        </w:rPr>
        <w:t xml:space="preserve"> Если:</w:t>
      </w:r>
    </w:p>
    <w:p w:rsidR="00586834" w:rsidRDefault="00586834" w:rsidP="00586834">
      <w:pPr>
        <w:pStyle w:val="ConsPlusNormal"/>
        <w:numPr>
          <w:ilvl w:val="0"/>
          <w:numId w:val="12"/>
        </w:numPr>
        <w:spacing w:line="276" w:lineRule="auto"/>
        <w:ind w:left="1326" w:hanging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выявлены несоответствия документов, а также содержащихся в них сведений требованиям к их оформлению;</w:t>
      </w:r>
    </w:p>
    <w:p w:rsidR="00586834" w:rsidRDefault="00586834" w:rsidP="00586834">
      <w:pPr>
        <w:pStyle w:val="ConsPlusNormal"/>
        <w:numPr>
          <w:ilvl w:val="0"/>
          <w:numId w:val="13"/>
        </w:numPr>
        <w:spacing w:line="276" w:lineRule="auto"/>
        <w:ind w:left="1326" w:hanging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4119B6">
        <w:rPr>
          <w:rFonts w:ascii="Times New Roman" w:hAnsi="Times New Roman" w:cs="Times New Roman"/>
          <w:sz w:val="24"/>
          <w:szCs w:val="24"/>
        </w:rPr>
        <w:t xml:space="preserve">на </w:t>
      </w:r>
      <w:r w:rsidR="004119B6" w:rsidRPr="003A4437">
        <w:rPr>
          <w:rFonts w:ascii="Times New Roman" w:hAnsi="Times New Roman" w:cs="Times New Roman"/>
          <w:sz w:val="24"/>
          <w:szCs w:val="24"/>
        </w:rPr>
        <w:t xml:space="preserve">участие в Конкурсе </w:t>
      </w:r>
      <w:r w:rsidRPr="003A4437">
        <w:rPr>
          <w:rFonts w:ascii="Times New Roman" w:hAnsi="Times New Roman" w:cs="Times New Roman"/>
          <w:sz w:val="24"/>
          <w:szCs w:val="24"/>
        </w:rPr>
        <w:t>поступила</w:t>
      </w:r>
      <w:r>
        <w:rPr>
          <w:rFonts w:ascii="Times New Roman" w:hAnsi="Times New Roman" w:cs="Times New Roman"/>
          <w:sz w:val="24"/>
          <w:szCs w:val="24"/>
        </w:rPr>
        <w:t xml:space="preserve"> позже установленного срока; </w:t>
      </w:r>
    </w:p>
    <w:p w:rsidR="00586834" w:rsidRDefault="00586834" w:rsidP="00586834">
      <w:pPr>
        <w:pStyle w:val="ConsPlusNormal"/>
        <w:numPr>
          <w:ilvl w:val="0"/>
          <w:numId w:val="15"/>
        </w:numPr>
        <w:tabs>
          <w:tab w:val="num" w:pos="1326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437">
        <w:rPr>
          <w:rFonts w:ascii="Times New Roman" w:hAnsi="Times New Roman" w:cs="Times New Roman"/>
          <w:sz w:val="24"/>
          <w:szCs w:val="24"/>
        </w:rPr>
        <w:t xml:space="preserve">формат </w:t>
      </w:r>
      <w:r w:rsidR="004119B6" w:rsidRPr="003A4437">
        <w:rPr>
          <w:rFonts w:ascii="Times New Roman" w:hAnsi="Times New Roman" w:cs="Times New Roman"/>
          <w:sz w:val="24"/>
          <w:szCs w:val="24"/>
        </w:rPr>
        <w:t>представленных</w:t>
      </w:r>
      <w:r>
        <w:rPr>
          <w:rFonts w:ascii="Times New Roman" w:hAnsi="Times New Roman" w:cs="Times New Roman"/>
          <w:sz w:val="24"/>
          <w:szCs w:val="24"/>
        </w:rPr>
        <w:t>материалов не соответствует требованиям, указанным в приложении № 4 настоящего Порядка</w:t>
      </w:r>
      <w:r w:rsidR="00366ECF">
        <w:rPr>
          <w:rFonts w:ascii="Times New Roman" w:hAnsi="Times New Roman" w:cs="Times New Roman"/>
          <w:sz w:val="24"/>
          <w:szCs w:val="24"/>
        </w:rPr>
        <w:t>.</w:t>
      </w:r>
    </w:p>
    <w:p w:rsidR="00586834" w:rsidRPr="001F189F" w:rsidRDefault="00586834" w:rsidP="00F26AC5">
      <w:pPr>
        <w:pStyle w:val="ConsPlusNormal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89F">
        <w:rPr>
          <w:rFonts w:ascii="Times New Roman" w:hAnsi="Times New Roman" w:cs="Times New Roman"/>
          <w:sz w:val="24"/>
          <w:szCs w:val="24"/>
        </w:rPr>
        <w:t>2.7. Ответственный секретарь Оргкомитета Конкурса подводит итоги регистрации кандидатов на участие в Конкурсе и формирует списочный состав конкурсантов, утверждаемый Оргкомитетом Конкурса.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Оргкомитет Конкурса принимает решение об утверждении состава конкурсантов не позднее </w:t>
      </w:r>
      <w:r w:rsidR="004A1F1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октября 201</w:t>
      </w:r>
      <w:r w:rsidR="004A1F1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года, оформляя его протоколом.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В течение 3 (трех) дней со дня принятия Оргкомитетом решения о составе участников Конкурса, ответственный секретарь Оргкомитета Конкурса направляет на электронный адрес Заявителей извещение об участии в Конкурсе.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Для сопровождения участников на конкурс приглашаются: </w:t>
      </w:r>
      <w:r w:rsidR="00C9011B">
        <w:rPr>
          <w:rFonts w:ascii="Times New Roman" w:hAnsi="Times New Roman" w:cs="Times New Roman"/>
          <w:sz w:val="24"/>
          <w:szCs w:val="24"/>
        </w:rPr>
        <w:t>региональные кураторы</w:t>
      </w:r>
      <w:r w:rsidR="00F3445E">
        <w:rPr>
          <w:rFonts w:ascii="Times New Roman" w:hAnsi="Times New Roman" w:cs="Times New Roman"/>
          <w:sz w:val="24"/>
          <w:szCs w:val="24"/>
        </w:rPr>
        <w:t xml:space="preserve"> </w:t>
      </w:r>
      <w:r w:rsidR="00F3445E" w:rsidRPr="00F3445E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E51C8C" w:rsidRPr="00E51C8C">
        <w:rPr>
          <w:rFonts w:ascii="Times New Roman" w:hAnsi="Times New Roman" w:cs="Times New Roman"/>
          <w:color w:val="FF0000"/>
          <w:sz w:val="24"/>
          <w:szCs w:val="24"/>
        </w:rPr>
        <w:t>Всероссийского профессионального конкурса «Воспитатель Года»</w:t>
      </w:r>
      <w:r w:rsidR="00C9011B" w:rsidRPr="00E51C8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методисты, руководители организаций, реализующих программы дошкольного образования, работники системы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образования различных уровней. Расходы на сопровождающего осуществляются за счет направляющей стороны.</w:t>
      </w:r>
    </w:p>
    <w:p w:rsidR="00586834" w:rsidRDefault="00586834" w:rsidP="00586834">
      <w:pPr>
        <w:pStyle w:val="ConsPlusNormal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Материалы, представляемые на Конкурс, не возвращаются и могут быть использованы для публикаций в СМИ и при подготовке учебно-методических материалов Конкурса. </w:t>
      </w:r>
    </w:p>
    <w:p w:rsidR="00586834" w:rsidRDefault="00586834" w:rsidP="00586834">
      <w:pPr>
        <w:spacing w:after="0"/>
        <w:ind w:right="75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Конкурсные мероприятия заключительного этапа Конкурса.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Заключительный этап Конкурса проходит в три тура.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Первый тур (заочный) включает в себя 4 (четыре) конкурсных задания: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3.2.1. «Интернет-портфолио». 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Интернет-ресурс участника Конкурса.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Формат: Страница участника заключительного этапа Конкурса на интернет-сайте образовательной организации, </w:t>
      </w:r>
      <w:r>
        <w:rPr>
          <w:rFonts w:ascii="Times New Roman" w:eastAsia="Arial Unicode MS" w:hAnsi="Times New Roman" w:cs="Times New Roman"/>
          <w:sz w:val="24"/>
          <w:szCs w:val="24"/>
        </w:rPr>
        <w:t>реализующей программы дошкольного образования, включающая методические</w:t>
      </w:r>
      <w:r>
        <w:rPr>
          <w:rFonts w:ascii="Times New Roman" w:hAnsi="Times New Roman" w:cs="Times New Roman"/>
          <w:sz w:val="24"/>
          <w:szCs w:val="24"/>
        </w:rPr>
        <w:t xml:space="preserve"> и (или) иные авторские разработки, фото и видеоматериалы, отражающие опыт работы Конкурсанта. 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интернет -ресурса вносится в информационную карту участника (приложение № 3). Прописывается только один интернет-адрес. Интернет-адрес должен быть активным при открытии при входе через любой браузер (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InternetExplorer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MozillaFirefox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GoogleChrome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оценивания: </w:t>
      </w:r>
    </w:p>
    <w:p w:rsidR="00586834" w:rsidRDefault="00586834" w:rsidP="00586834">
      <w:pPr>
        <w:numPr>
          <w:ilvl w:val="0"/>
          <w:numId w:val="16"/>
        </w:numPr>
        <w:spacing w:after="0"/>
        <w:ind w:left="282" w:firstLine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Содержательность: актуальность, информативность, тематическая организованность контента; отражение опыта работы конкурсанта и практическая значимость материалов; куль</w:t>
      </w:r>
      <w:r w:rsidR="00AB0294">
        <w:rPr>
          <w:rFonts w:ascii="Times New Roman" w:hAnsi="Times New Roman" w:cs="Times New Roman"/>
          <w:sz w:val="24"/>
          <w:szCs w:val="24"/>
        </w:rPr>
        <w:t>тура представления информации (</w:t>
      </w:r>
      <w:r>
        <w:rPr>
          <w:rFonts w:ascii="Times New Roman" w:hAnsi="Times New Roman" w:cs="Times New Roman"/>
          <w:sz w:val="24"/>
          <w:szCs w:val="24"/>
        </w:rPr>
        <w:t>0- 15 баллов);</w:t>
      </w:r>
    </w:p>
    <w:p w:rsidR="00586834" w:rsidRDefault="00586834" w:rsidP="00586834">
      <w:pPr>
        <w:numPr>
          <w:ilvl w:val="0"/>
          <w:numId w:val="18"/>
        </w:numPr>
        <w:tabs>
          <w:tab w:val="num" w:pos="1004"/>
        </w:tabs>
        <w:suppressAutoHyphens/>
        <w:spacing w:after="0"/>
        <w:ind w:left="282" w:firstLine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Концептуальность и эргономичность: соответствие типа ресурса его содержанию; доступность использовани</w:t>
      </w:r>
      <w:r w:rsidR="00AB0294">
        <w:rPr>
          <w:rFonts w:ascii="Times New Roman" w:hAnsi="Times New Roman" w:cs="Times New Roman"/>
          <w:sz w:val="24"/>
          <w:szCs w:val="24"/>
        </w:rPr>
        <w:t>я; обеспечение обратной связи (</w:t>
      </w:r>
      <w:r>
        <w:rPr>
          <w:rFonts w:ascii="Times New Roman" w:hAnsi="Times New Roman" w:cs="Times New Roman"/>
          <w:sz w:val="24"/>
          <w:szCs w:val="24"/>
        </w:rPr>
        <w:t>0- 10 баллов).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– 25. 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834" w:rsidRDefault="00586834" w:rsidP="005868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3.2.2. «Педагогическая находка». 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разработка образовательной деятельности с детьми по теме выбранной участником Конкурса.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Формат: </w:t>
      </w:r>
      <w:r w:rsidR="00E51C8C" w:rsidRPr="00E51C8C">
        <w:rPr>
          <w:rFonts w:ascii="Times New Roman" w:hAnsi="Times New Roman" w:cs="Times New Roman"/>
          <w:color w:val="FF0000"/>
          <w:sz w:val="24"/>
          <w:szCs w:val="24"/>
        </w:rPr>
        <w:t>Конспект</w:t>
      </w:r>
      <w:r>
        <w:rPr>
          <w:rFonts w:ascii="Times New Roman" w:hAnsi="Times New Roman" w:cs="Times New Roman"/>
          <w:sz w:val="24"/>
          <w:szCs w:val="24"/>
        </w:rPr>
        <w:t xml:space="preserve"> проведения образовательной деятельности с детьми с использованием иллюстративных материалов (инфографики, фото и видеоматериалов), любой направленности и тематики. Представляется в печатном виде в текстовом редакторе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Шрифт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>
        <w:rPr>
          <w:rFonts w:ascii="Times New Roman" w:hAnsi="Times New Roman" w:cs="Times New Roman"/>
          <w:sz w:val="24"/>
          <w:szCs w:val="24"/>
        </w:rPr>
        <w:t>, кегль 14, межстрочный интервал – одинарный, выравнивание по ширине листа. Объем работы не должен превышать 7 (семь) страниц формата А-4 (без учета титульного листа).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оценивания: </w:t>
      </w:r>
    </w:p>
    <w:p w:rsidR="00586834" w:rsidRDefault="00586834" w:rsidP="00586834">
      <w:pPr>
        <w:numPr>
          <w:ilvl w:val="0"/>
          <w:numId w:val="19"/>
        </w:numPr>
        <w:spacing w:after="0"/>
        <w:ind w:left="64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авторская новизна и оригинальность (0-10); </w:t>
      </w:r>
    </w:p>
    <w:p w:rsidR="00586834" w:rsidRDefault="00586834" w:rsidP="00586834">
      <w:pPr>
        <w:numPr>
          <w:ilvl w:val="0"/>
          <w:numId w:val="20"/>
        </w:numPr>
        <w:spacing w:after="0"/>
        <w:ind w:left="64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практичность, доступность, применимость (0-10);</w:t>
      </w:r>
    </w:p>
    <w:p w:rsidR="00586834" w:rsidRDefault="00586834" w:rsidP="00586834">
      <w:pPr>
        <w:numPr>
          <w:ilvl w:val="0"/>
          <w:numId w:val="22"/>
        </w:numPr>
        <w:spacing w:after="0"/>
        <w:ind w:left="64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ФГОС ДО (0-10).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– 30. 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834" w:rsidRDefault="00586834" w:rsidP="0058683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3.2.3. Эссе «Я - педагог».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Эссе участника Конкурса, раскрывающее мотивы выбора профессии педагога образовательной организации, реализующей программы дошкольного образования, и отражающее его собственные педагогические принципы и подходы к образованию и его понимание ценности и уникальности периода дошкольного детства и миссии педагога в современных условиях.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Формат: Документ в текстовом редакторе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Шрифт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>
        <w:rPr>
          <w:rFonts w:ascii="Times New Roman" w:hAnsi="Times New Roman" w:cs="Times New Roman"/>
          <w:sz w:val="24"/>
          <w:szCs w:val="24"/>
        </w:rPr>
        <w:t>, кегль 14, межстрочный интервал – одинарный, выравнивание по ширине листа. Объем эссе не должен превышать 5000 знаков, без учета пробелов.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оценивания: </w:t>
      </w:r>
    </w:p>
    <w:p w:rsidR="00586834" w:rsidRDefault="00586834" w:rsidP="00586834">
      <w:pPr>
        <w:numPr>
          <w:ilvl w:val="0"/>
          <w:numId w:val="23"/>
        </w:numPr>
        <w:spacing w:after="0"/>
        <w:ind w:left="64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ясность и четкость аргументов выбора профессии (0-5 баллов);</w:t>
      </w:r>
    </w:p>
    <w:p w:rsidR="00586834" w:rsidRDefault="00586834" w:rsidP="00586834">
      <w:pPr>
        <w:numPr>
          <w:ilvl w:val="0"/>
          <w:numId w:val="24"/>
        </w:numPr>
        <w:tabs>
          <w:tab w:val="num" w:pos="1004"/>
        </w:tabs>
        <w:spacing w:after="0"/>
        <w:ind w:left="64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широта и масштабность кругозора (0-5); </w:t>
      </w:r>
    </w:p>
    <w:p w:rsidR="00586834" w:rsidRDefault="00586834" w:rsidP="00586834">
      <w:pPr>
        <w:numPr>
          <w:ilvl w:val="0"/>
          <w:numId w:val="24"/>
        </w:numPr>
        <w:tabs>
          <w:tab w:val="num" w:pos="1004"/>
        </w:tabs>
        <w:spacing w:after="0"/>
        <w:ind w:left="64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индивидуальность (0-5);</w:t>
      </w:r>
    </w:p>
    <w:p w:rsidR="00586834" w:rsidRDefault="00586834" w:rsidP="00586834">
      <w:pPr>
        <w:numPr>
          <w:ilvl w:val="0"/>
          <w:numId w:val="24"/>
        </w:numPr>
        <w:tabs>
          <w:tab w:val="num" w:pos="1004"/>
        </w:tabs>
        <w:spacing w:after="0"/>
        <w:ind w:left="64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профессионального мышления(0-5)</w:t>
      </w:r>
    </w:p>
    <w:p w:rsidR="00586834" w:rsidRDefault="00586834" w:rsidP="00586834">
      <w:pPr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изложения и художественный стиль (0-5); </w:t>
      </w:r>
    </w:p>
    <w:p w:rsidR="00586834" w:rsidRDefault="00586834" w:rsidP="00586834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количество баллов – 25</w:t>
      </w:r>
    </w:p>
    <w:p w:rsidR="00586834" w:rsidRDefault="00586834" w:rsidP="00586834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</w:t>
      </w:r>
      <w:r>
        <w:rPr>
          <w:rFonts w:ascii="Times New Roman" w:hAnsi="Times New Roman" w:cs="Times New Roman"/>
          <w:b/>
          <w:sz w:val="24"/>
          <w:szCs w:val="24"/>
        </w:rPr>
        <w:t xml:space="preserve"> Визитная карточка.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Видеоролик*, представляющий педагогического работника, рассказывающий о его учебной, воспитательной и общественной деятельности, достижениях и увлечениях.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Формат:видеоролик продолжительностью неболее 3-х минут,с возможностью воспроизведения на большом количестве современных цифровых устройств: AVI, MPEG, MKV, WMV, FLV, </w:t>
      </w:r>
      <w:proofErr w:type="spellStart"/>
      <w:r>
        <w:rPr>
          <w:rFonts w:ascii="Times New Roman" w:hAnsi="Times New Roman" w:cs="Times New Roman"/>
          <w:sz w:val="24"/>
          <w:szCs w:val="24"/>
        </w:rPr>
        <w:t>FullHD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др.; качество не ниже 360 </w:t>
      </w:r>
      <w:proofErr w:type="spellStart"/>
      <w:r>
        <w:rPr>
          <w:rFonts w:ascii="Times New Roman" w:hAnsi="Times New Roman" w:cs="Times New Roman"/>
          <w:sz w:val="24"/>
          <w:szCs w:val="24"/>
        </w:rPr>
        <w:t>px;видеоролик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должен быть оформлен информационной заставкой с указанием имени участника, региона и образовательной организации, которую он представляет. 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586834" w:rsidRDefault="00586834" w:rsidP="00586834">
      <w:pPr>
        <w:numPr>
          <w:ilvl w:val="0"/>
          <w:numId w:val="27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теме (0-5 баллов);</w:t>
      </w:r>
    </w:p>
    <w:p w:rsidR="00586834" w:rsidRDefault="00586834" w:rsidP="00586834">
      <w:pPr>
        <w:numPr>
          <w:ilvl w:val="0"/>
          <w:numId w:val="27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информативность (0-5);</w:t>
      </w:r>
    </w:p>
    <w:p w:rsidR="00586834" w:rsidRDefault="00586834" w:rsidP="00586834">
      <w:pPr>
        <w:numPr>
          <w:ilvl w:val="0"/>
          <w:numId w:val="27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оригинальность (0-5);</w:t>
      </w:r>
    </w:p>
    <w:p w:rsidR="00586834" w:rsidRDefault="00586834" w:rsidP="00586834">
      <w:pPr>
        <w:numPr>
          <w:ilvl w:val="0"/>
          <w:numId w:val="27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полнота и корректность подачи информации (0-5);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количество баллов – 20.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Участники сами определяют жанр видеоролика (интервью, репортаж, видеоклип, мультфильм и т.п.).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3.2.5.Члены жюри проводят оценку </w:t>
      </w:r>
      <w:r w:rsidR="00E51C8C" w:rsidRPr="00E51C8C">
        <w:rPr>
          <w:rFonts w:ascii="Times New Roman" w:hAnsi="Times New Roman" w:cs="Times New Roman"/>
          <w:color w:val="FF0000"/>
          <w:sz w:val="24"/>
          <w:szCs w:val="24"/>
        </w:rPr>
        <w:t>первого (</w:t>
      </w:r>
      <w:r w:rsidRPr="00E51C8C">
        <w:rPr>
          <w:rFonts w:ascii="Times New Roman" w:hAnsi="Times New Roman" w:cs="Times New Roman"/>
          <w:color w:val="FF0000"/>
          <w:sz w:val="24"/>
          <w:szCs w:val="24"/>
        </w:rPr>
        <w:t>заочного</w:t>
      </w:r>
      <w:r w:rsidR="00E51C8C" w:rsidRPr="00E51C8C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E51C8C">
        <w:rPr>
          <w:rFonts w:ascii="Times New Roman" w:hAnsi="Times New Roman" w:cs="Times New Roman"/>
          <w:color w:val="FF0000"/>
          <w:sz w:val="24"/>
          <w:szCs w:val="24"/>
        </w:rPr>
        <w:t xml:space="preserve"> тура до начала </w:t>
      </w:r>
      <w:r w:rsidR="00E51C8C" w:rsidRPr="00E51C8C">
        <w:rPr>
          <w:rFonts w:ascii="Times New Roman" w:hAnsi="Times New Roman" w:cs="Times New Roman"/>
          <w:color w:val="FF0000"/>
          <w:sz w:val="24"/>
          <w:szCs w:val="24"/>
        </w:rPr>
        <w:t>второго (</w:t>
      </w:r>
      <w:r w:rsidRPr="00E51C8C">
        <w:rPr>
          <w:rFonts w:ascii="Times New Roman" w:hAnsi="Times New Roman" w:cs="Times New Roman"/>
          <w:color w:val="FF0000"/>
          <w:sz w:val="24"/>
          <w:szCs w:val="24"/>
        </w:rPr>
        <w:t xml:space="preserve">очного) </w:t>
      </w:r>
      <w:r>
        <w:rPr>
          <w:rFonts w:ascii="Times New Roman" w:hAnsi="Times New Roman" w:cs="Times New Roman"/>
          <w:sz w:val="24"/>
          <w:szCs w:val="24"/>
        </w:rPr>
        <w:t>тура, заполняют оценочные ведомости и передают их в счетную комиссию Конкурса не позднее дня начала второго (очного) тура.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3.2.6. </w:t>
      </w:r>
      <w:r w:rsidRPr="003A4437">
        <w:rPr>
          <w:rFonts w:ascii="Times New Roman" w:hAnsi="Times New Roman" w:cs="Times New Roman"/>
          <w:sz w:val="24"/>
          <w:szCs w:val="24"/>
        </w:rPr>
        <w:t xml:space="preserve">Итоги </w:t>
      </w:r>
      <w:r w:rsidR="0093549E" w:rsidRPr="003A4437">
        <w:rPr>
          <w:rFonts w:ascii="Times New Roman" w:hAnsi="Times New Roman" w:cs="Times New Roman"/>
          <w:sz w:val="24"/>
          <w:szCs w:val="24"/>
        </w:rPr>
        <w:t>первого (</w:t>
      </w:r>
      <w:r w:rsidRPr="003A4437">
        <w:rPr>
          <w:rFonts w:ascii="Times New Roman" w:hAnsi="Times New Roman" w:cs="Times New Roman"/>
          <w:sz w:val="24"/>
          <w:szCs w:val="24"/>
        </w:rPr>
        <w:t>заочного</w:t>
      </w:r>
      <w:r w:rsidR="0093549E" w:rsidRPr="003A4437">
        <w:rPr>
          <w:rFonts w:ascii="Times New Roman" w:hAnsi="Times New Roman" w:cs="Times New Roman"/>
          <w:sz w:val="24"/>
          <w:szCs w:val="24"/>
        </w:rPr>
        <w:t>)</w:t>
      </w:r>
      <w:r w:rsidRPr="003A4437">
        <w:rPr>
          <w:rFonts w:ascii="Times New Roman" w:hAnsi="Times New Roman" w:cs="Times New Roman"/>
          <w:sz w:val="24"/>
          <w:szCs w:val="24"/>
        </w:rPr>
        <w:t xml:space="preserve"> тура</w:t>
      </w:r>
      <w:r>
        <w:rPr>
          <w:rFonts w:ascii="Times New Roman" w:hAnsi="Times New Roman" w:cs="Times New Roman"/>
          <w:sz w:val="24"/>
          <w:szCs w:val="24"/>
        </w:rPr>
        <w:t xml:space="preserve"> засчитываются конкурсантам, набравшим одинаковое количество баллов по итогам второго (очного) тура Конкурса, в момент определения лауреатов Конкурса.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834" w:rsidRDefault="00586834" w:rsidP="0058683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3.3.Второй (очный) тур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Участники Конкурса выполняют задания по порядку в соответствии с жеребьевкой, которую проводит ответственный секретарь Оргкомитета Конкурса накануне второго тура. 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 Второй (очный) тур Конкурса включает два задания:</w:t>
      </w:r>
    </w:p>
    <w:p w:rsidR="00586834" w:rsidRDefault="00586834" w:rsidP="00586834">
      <w:pPr>
        <w:numPr>
          <w:ilvl w:val="0"/>
          <w:numId w:val="2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«Мастер-класс»;</w:t>
      </w:r>
    </w:p>
    <w:p w:rsidR="00586834" w:rsidRDefault="00586834" w:rsidP="00586834">
      <w:pPr>
        <w:numPr>
          <w:ilvl w:val="0"/>
          <w:numId w:val="29"/>
        </w:numPr>
        <w:tabs>
          <w:tab w:val="num" w:pos="927"/>
        </w:tabs>
        <w:suppressAutoHyphens/>
        <w:spacing w:after="0"/>
        <w:ind w:left="92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«Педагогическое мероприятие с детьми». 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6834" w:rsidRDefault="00586834" w:rsidP="005868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3.3.3. «Мастер-класс».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«Мастер-класса» участником определяется самостоятельно.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Формат: публичное выступление перед коллегами и членами жюри в своей подгруппе, демонстрирующее конкретный методический прием, метод, технологию воспитания, обучения, </w:t>
      </w:r>
      <w:r>
        <w:rPr>
          <w:rFonts w:ascii="Times New Roman" w:hAnsi="Times New Roman" w:cs="Times New Roman"/>
          <w:sz w:val="24"/>
          <w:szCs w:val="24"/>
        </w:rPr>
        <w:lastRenderedPageBreak/>
        <w:t>развития и оздоровления, отражающие современные тенденции развития дошкольного образования.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Регламент: 15 минут на выступление участника, 5 минут на вопросы членов жюри.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оценивания: 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глубина и оригинальность содержания (0-10 баллов); 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методическая и практическая ценность для дошкольного образования(0-10); 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умение транслировать (передать) свой опыт работы (0-10);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общая культура (0- 10);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коммуникативные качества (0- 10).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количество баллов: 50.</w:t>
      </w:r>
    </w:p>
    <w:p w:rsidR="00586834" w:rsidRDefault="00586834" w:rsidP="00586834">
      <w:pPr>
        <w:pStyle w:val="a4"/>
        <w:spacing w:after="0" w:line="276" w:lineRule="auto"/>
        <w:ind w:firstLine="709"/>
        <w:rPr>
          <w:b/>
          <w:bCs/>
        </w:rPr>
      </w:pPr>
    </w:p>
    <w:p w:rsidR="00586834" w:rsidRDefault="00586834" w:rsidP="00586834">
      <w:pPr>
        <w:pStyle w:val="a4"/>
        <w:spacing w:after="0" w:line="276" w:lineRule="auto"/>
        <w:ind w:firstLine="709"/>
        <w:rPr>
          <w:b/>
          <w:bCs/>
        </w:rPr>
      </w:pPr>
      <w:r>
        <w:rPr>
          <w:b/>
          <w:bCs/>
        </w:rPr>
        <w:t>3.3.4.  «Педагогическое мероприятие с детьми».</w:t>
      </w:r>
    </w:p>
    <w:p w:rsidR="00586834" w:rsidRDefault="00586834" w:rsidP="00586834">
      <w:pPr>
        <w:pStyle w:val="a4"/>
        <w:spacing w:after="0" w:line="276" w:lineRule="auto"/>
        <w:ind w:firstLine="709"/>
        <w:rPr>
          <w:rFonts w:eastAsia="Calibri"/>
        </w:rPr>
      </w:pPr>
      <w:r>
        <w:rPr>
          <w:rFonts w:eastAsia="Calibri"/>
        </w:rPr>
        <w:t>Возраст детей, группа для проведения мероприятия определяется жеребьевкой.</w:t>
      </w:r>
      <w:r>
        <w:t xml:space="preserve"> Участники Конкурса выполняют мероприятие в соответствии с расписанием занятий и распорядком пребывания воспитанников в группе образовательной организации, в которой проходит конкурсное задание.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Формат: педагогическое мероприятие с детьми, демонстрирующее практический опыт участника Конкурса и отражающий сущность используемых образовательных технологий. Образовательная деятельность с воспитанниками дошкольного возраста может быть представлена разными формами. </w:t>
      </w:r>
    </w:p>
    <w:p w:rsidR="00586834" w:rsidRDefault="00586834" w:rsidP="00586834">
      <w:pPr>
        <w:pStyle w:val="a4"/>
        <w:spacing w:after="0" w:line="276" w:lineRule="auto"/>
        <w:ind w:firstLine="709"/>
      </w:pPr>
      <w:r>
        <w:t>Регламент: образовательная деятельность с детьми – до 20 минут.</w:t>
      </w:r>
    </w:p>
    <w:p w:rsidR="00586834" w:rsidRDefault="00586834" w:rsidP="00586834">
      <w:pPr>
        <w:pStyle w:val="a4"/>
        <w:spacing w:after="0" w:line="276" w:lineRule="auto"/>
        <w:ind w:firstLine="709"/>
      </w:pPr>
      <w:r>
        <w:t> Критерии оценивания:</w:t>
      </w:r>
    </w:p>
    <w:p w:rsidR="00586834" w:rsidRDefault="00586834" w:rsidP="00586834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педагогическая мобильность (способность конструирования воспитательно-образовательного процесса в условиях конкретной образовательной ситуации и организации совместной деятельности с другими субъектами образовательного процесса (педагогами и воспитанниками) (0-10);</w:t>
      </w:r>
    </w:p>
    <w:p w:rsidR="00586834" w:rsidRDefault="00586834" w:rsidP="00586834">
      <w:pPr>
        <w:numPr>
          <w:ilvl w:val="0"/>
          <w:numId w:val="30"/>
        </w:numPr>
        <w:spacing w:after="0"/>
        <w:ind w:left="64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компетентность (соответствие формы, содержания, методов и приемов возрасту детей) (0-10 баллов);</w:t>
      </w:r>
    </w:p>
    <w:p w:rsidR="00586834" w:rsidRDefault="00586834" w:rsidP="00586834">
      <w:pPr>
        <w:numPr>
          <w:ilvl w:val="0"/>
          <w:numId w:val="31"/>
        </w:numPr>
        <w:spacing w:after="0"/>
        <w:ind w:left="64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заинтересовать группу детей выбранным содержанием и видом деятельности и поддержать детскую инициативу и самостоятельность (0-10);</w:t>
      </w:r>
    </w:p>
    <w:p w:rsidR="00586834" w:rsidRDefault="00586834" w:rsidP="00586834">
      <w:pPr>
        <w:numPr>
          <w:ilvl w:val="0"/>
          <w:numId w:val="32"/>
        </w:numPr>
        <w:spacing w:after="0"/>
        <w:ind w:left="64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организовать и удерживать интерес детей в течение образовательной деятельности (0-10); </w:t>
      </w:r>
    </w:p>
    <w:p w:rsidR="00586834" w:rsidRDefault="00586834" w:rsidP="00586834">
      <w:pPr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на занятии интегрированного подхода и организация системы детской деятельности (0-10).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количество баллов – 50.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3.3.5. По итогам первого и второго конкурсного задания второго (очного) тура из числа участников, набравших наибольшее количество баллов в общем рейтинге, определяются десять лауреатов Конкурса.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trike/>
          <w:sz w:val="24"/>
          <w:szCs w:val="24"/>
          <w:shd w:val="clear" w:color="auto" w:fill="FFFF00"/>
        </w:rPr>
      </w:pPr>
    </w:p>
    <w:p w:rsidR="00586834" w:rsidRDefault="00586834" w:rsidP="005868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4.Третий (очный) тур Конкурса. 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В третьем туре Конкурса принимают участие десять лауреатов Конкурса. 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Лауреаты Конкурса выполняют задание по порядку в соответствии с жеребьевкой, которую проводит ответственный секретарь Оргкомитета Конкурса после объявления итогов второго (очного) тура Конкурса. 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Третий тур включает в себя два мероприятия, которые транслируются в сети Интернет в режиме реального времени:</w:t>
      </w:r>
    </w:p>
    <w:p w:rsidR="00586834" w:rsidRDefault="00586834" w:rsidP="00586834">
      <w:pPr>
        <w:numPr>
          <w:ilvl w:val="0"/>
          <w:numId w:val="34"/>
        </w:numPr>
        <w:tabs>
          <w:tab w:val="num" w:pos="927"/>
        </w:tabs>
        <w:suppressAutoHyphens/>
        <w:spacing w:after="0"/>
        <w:ind w:left="92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публичная лекция;</w:t>
      </w:r>
    </w:p>
    <w:p w:rsidR="00586834" w:rsidRDefault="00586834" w:rsidP="00586834">
      <w:pPr>
        <w:numPr>
          <w:ilvl w:val="0"/>
          <w:numId w:val="34"/>
        </w:numPr>
        <w:tabs>
          <w:tab w:val="num" w:pos="927"/>
        </w:tabs>
        <w:suppressAutoHyphens/>
        <w:spacing w:after="0"/>
        <w:ind w:left="92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ток-шоу «Профессиональный разговор».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4.3.1. «Публичная лекция».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Формат: публичное выступление на заданную тему.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Темы выступлений для каждого участника, отражающие современные тенденции развития дошкольного образования, определяются и утверждаются Оргкомитетом Конкурса. Тема выступления (лекции) и очередность выступления лауреатов определяется жеребьёвкой накануне конкурсных испытаний третьего тура. </w:t>
      </w:r>
    </w:p>
    <w:p w:rsidR="00586834" w:rsidRPr="00A670F0" w:rsidRDefault="00586834" w:rsidP="0058683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Регламент: </w:t>
      </w:r>
      <w:r w:rsidRPr="00A670F0">
        <w:rPr>
          <w:rFonts w:ascii="Times New Roman" w:eastAsia="Times New Roman" w:hAnsi="Times New Roman" w:cs="Times New Roman"/>
          <w:bCs/>
          <w:sz w:val="24"/>
          <w:szCs w:val="24"/>
        </w:rPr>
        <w:t xml:space="preserve">до </w:t>
      </w:r>
      <w:r w:rsidR="00D9021C" w:rsidRPr="00A670F0">
        <w:rPr>
          <w:rFonts w:ascii="Times New Roman" w:eastAsia="Times New Roman" w:hAnsi="Times New Roman" w:cs="Times New Roman"/>
          <w:bCs/>
          <w:sz w:val="24"/>
          <w:szCs w:val="24"/>
        </w:rPr>
        <w:t xml:space="preserve">7 </w:t>
      </w:r>
      <w:r w:rsidRPr="00A670F0">
        <w:rPr>
          <w:rFonts w:ascii="Times New Roman" w:eastAsia="Times New Roman" w:hAnsi="Times New Roman" w:cs="Times New Roman"/>
          <w:bCs/>
          <w:sz w:val="24"/>
          <w:szCs w:val="24"/>
        </w:rPr>
        <w:t>минут.</w:t>
      </w:r>
    </w:p>
    <w:p w:rsidR="002F7C8C" w:rsidRPr="00A670F0" w:rsidRDefault="002F7C8C" w:rsidP="0058683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70F0">
        <w:rPr>
          <w:rFonts w:ascii="Times New Roman" w:eastAsia="Times New Roman" w:hAnsi="Times New Roman" w:cs="Times New Roman"/>
          <w:bCs/>
          <w:sz w:val="24"/>
          <w:szCs w:val="24"/>
        </w:rPr>
        <w:t>Ответы на вопросы жюри (2 вопроса): до 3 минут каждый.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Критерии оценивания:</w:t>
      </w:r>
    </w:p>
    <w:p w:rsidR="00586834" w:rsidRDefault="00586834" w:rsidP="00586834">
      <w:pPr>
        <w:numPr>
          <w:ilvl w:val="0"/>
          <w:numId w:val="35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соответствие теме выступления (0-10 баллов);</w:t>
      </w:r>
    </w:p>
    <w:p w:rsidR="00586834" w:rsidRDefault="00586834" w:rsidP="00586834">
      <w:pPr>
        <w:numPr>
          <w:ilvl w:val="0"/>
          <w:numId w:val="35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отражение в выступлении социокультурной основы современного дошкольного образования и тенденций его развития (0-10);</w:t>
      </w:r>
    </w:p>
    <w:p w:rsidR="00586834" w:rsidRDefault="00586834" w:rsidP="00586834">
      <w:pPr>
        <w:numPr>
          <w:ilvl w:val="0"/>
          <w:numId w:val="35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убедительность (умение профессионально аргументировать и/или комментировать идеи, актуальность высказываемых идей и положений) (0-10);</w:t>
      </w:r>
    </w:p>
    <w:p w:rsidR="00586834" w:rsidRDefault="00586834" w:rsidP="00586834">
      <w:pPr>
        <w:numPr>
          <w:ilvl w:val="0"/>
          <w:numId w:val="35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коммуникативная культура (контакт с залом, эмоциональность, артистизм, тайминг) (0-10);</w:t>
      </w:r>
    </w:p>
    <w:p w:rsidR="00586834" w:rsidRDefault="00586834" w:rsidP="00586834">
      <w:pPr>
        <w:spacing w:after="0"/>
        <w:ind w:left="106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Максимальное количество баллов: 40</w:t>
      </w:r>
    </w:p>
    <w:p w:rsidR="00586834" w:rsidRDefault="00586834" w:rsidP="00586834">
      <w:pPr>
        <w:spacing w:after="0"/>
        <w:ind w:left="142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86834" w:rsidRDefault="00586834" w:rsidP="0058683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4.3.2. Ток-шоу «Профессиональный разговор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». 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Формат: ток-шоу, в котором лауреаты Конкурса ведут обсуждение проблемных педагогических ситуаций в рамках заданной темы. Тема ток-шоу и его ведущий определяется Оргкомитетом Конкурса и оглашается накануне проведения мероприятия. 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Регламент: 1 час 30 минут.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586834" w:rsidRDefault="00586834" w:rsidP="00586834">
      <w:pPr>
        <w:numPr>
          <w:ilvl w:val="0"/>
          <w:numId w:val="36"/>
        </w:numPr>
        <w:tabs>
          <w:tab w:val="num" w:pos="643"/>
        </w:tabs>
        <w:suppressAutoHyphens/>
        <w:spacing w:after="0"/>
        <w:ind w:left="64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собственной позиции по теме (0-10);</w:t>
      </w:r>
    </w:p>
    <w:p w:rsidR="00586834" w:rsidRDefault="00586834" w:rsidP="00586834">
      <w:pPr>
        <w:numPr>
          <w:ilvl w:val="0"/>
          <w:numId w:val="37"/>
        </w:numPr>
        <w:tabs>
          <w:tab w:val="num" w:pos="643"/>
        </w:tabs>
        <w:suppressAutoHyphens/>
        <w:spacing w:after="0"/>
        <w:ind w:left="64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содержательность и аргументированность каждого выступления (0-10); </w:t>
      </w:r>
    </w:p>
    <w:p w:rsidR="00586834" w:rsidRDefault="00586834" w:rsidP="00586834">
      <w:pPr>
        <w:numPr>
          <w:ilvl w:val="0"/>
          <w:numId w:val="3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вести профессиональный диалог (0-10) ;  </w:t>
      </w:r>
    </w:p>
    <w:p w:rsidR="00586834" w:rsidRDefault="00586834" w:rsidP="00586834">
      <w:pPr>
        <w:numPr>
          <w:ilvl w:val="0"/>
          <w:numId w:val="40"/>
        </w:numPr>
        <w:tabs>
          <w:tab w:val="num" w:pos="643"/>
        </w:tabs>
        <w:suppressAutoHyphens/>
        <w:spacing w:after="0"/>
        <w:ind w:left="64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убедительность и красочность речи (0-10).</w:t>
      </w:r>
    </w:p>
    <w:p w:rsidR="00586834" w:rsidRPr="003A4437" w:rsidRDefault="00586834" w:rsidP="0058683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4437">
        <w:rPr>
          <w:rFonts w:ascii="Times New Roman" w:hAnsi="Times New Roman" w:cs="Times New Roman"/>
          <w:sz w:val="24"/>
          <w:szCs w:val="24"/>
        </w:rPr>
        <w:t>Максимальное количество баллов: 40</w:t>
      </w:r>
    </w:p>
    <w:p w:rsidR="00153B94" w:rsidRPr="003A4437" w:rsidRDefault="00153B94" w:rsidP="00153B9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4437">
        <w:rPr>
          <w:rFonts w:ascii="Times New Roman" w:hAnsi="Times New Roman" w:cs="Times New Roman"/>
          <w:sz w:val="24"/>
          <w:szCs w:val="24"/>
        </w:rPr>
        <w:t xml:space="preserve">4.3.3. По итогам третьего тура Конкурса из числа лауреатов Конкурса определяется </w:t>
      </w:r>
      <w:r w:rsidR="00CE284F" w:rsidRPr="003A4437">
        <w:rPr>
          <w:rFonts w:ascii="Times New Roman" w:hAnsi="Times New Roman" w:cs="Times New Roman"/>
          <w:sz w:val="24"/>
          <w:szCs w:val="24"/>
        </w:rPr>
        <w:t>п</w:t>
      </w:r>
      <w:r w:rsidRPr="003A4437">
        <w:rPr>
          <w:rFonts w:ascii="Times New Roman" w:hAnsi="Times New Roman" w:cs="Times New Roman"/>
          <w:sz w:val="24"/>
          <w:szCs w:val="24"/>
        </w:rPr>
        <w:t>обедитель Конкурса,  набравший наибольшее количество баллов.</w:t>
      </w:r>
    </w:p>
    <w:p w:rsidR="00153B94" w:rsidRPr="003A4437" w:rsidRDefault="00153B94" w:rsidP="00153B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437">
        <w:rPr>
          <w:rFonts w:ascii="Times New Roman" w:hAnsi="Times New Roman" w:cs="Times New Roman"/>
          <w:sz w:val="24"/>
          <w:szCs w:val="24"/>
        </w:rPr>
        <w:t xml:space="preserve">4.3.4. Итоги второго (очного) тура засчитываются лауреатам Конкурса, набравшим одинаковое количество баллов по итогам третьего тура Конкурса, в момент определения </w:t>
      </w:r>
      <w:r w:rsidR="00CE284F" w:rsidRPr="003A4437">
        <w:rPr>
          <w:rFonts w:ascii="Times New Roman" w:hAnsi="Times New Roman" w:cs="Times New Roman"/>
          <w:sz w:val="24"/>
          <w:szCs w:val="24"/>
        </w:rPr>
        <w:t>победителя</w:t>
      </w:r>
      <w:r w:rsidRPr="003A4437">
        <w:rPr>
          <w:rFonts w:ascii="Times New Roman" w:hAnsi="Times New Roman" w:cs="Times New Roman"/>
          <w:sz w:val="24"/>
          <w:szCs w:val="24"/>
        </w:rPr>
        <w:t xml:space="preserve"> Конкурса.</w:t>
      </w:r>
    </w:p>
    <w:p w:rsidR="003A4437" w:rsidRPr="003A4437" w:rsidRDefault="003A4437" w:rsidP="00586834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834" w:rsidRDefault="00586834" w:rsidP="0058683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. Жюри и счетная комиссия Конкурса.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Для оценивания конкурсных мероприятий формируется два состава жюри: жюри для оценивания заданий первого (заочного) и второго (очного) туров Конкурса и жюри для оценивания заданий третьего (очного) тура Конкурса.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Составы жюри и регламент работы утверждаются Оргкомитетом Конкурса не позднее 30 дней до начала Конкурса. 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В состав жюри первого (заочного) и второго (очного) туров Конкурса входят педагогические работники, осуществляющие педагогическую и (или) научно-педагогическую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работу в образовательных организациях, реализующих программыдошкольного образования, образовательных организациях дополнительного профессионального или высшего образования; победители и лауреаты предыдущих Конкурсов, </w:t>
      </w:r>
      <w:r w:rsidRPr="00A670F0">
        <w:rPr>
          <w:rFonts w:ascii="Times New Roman" w:hAnsi="Times New Roman" w:cs="Times New Roman"/>
          <w:sz w:val="24"/>
          <w:szCs w:val="24"/>
        </w:rPr>
        <w:t>представители</w:t>
      </w:r>
      <w:r w:rsidR="0033129E" w:rsidRPr="00A670F0">
        <w:rPr>
          <w:rFonts w:ascii="Times New Roman" w:hAnsi="Times New Roman" w:cs="Times New Roman"/>
          <w:sz w:val="24"/>
          <w:szCs w:val="24"/>
        </w:rPr>
        <w:t xml:space="preserve"> научных учреждений </w:t>
      </w:r>
      <w:r w:rsidR="0033129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общественных организаций.  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В состав жюри третьего тура Конкурса входят представители учредителей Конкурса, руководители групп жюри первого (заочного) и второго (очного) туров Конкурса; педагогические и общественные деятели, победитель предыдущего Конкурса.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Жюри оценивает выполнение конкурсных мероприятий в баллах в соответствии с критериями, установленными данным Порядком. По каждому конкурсному мероприятию члены жюри заполняют оценочные ведомости и передают их в счетную комиссию.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Члены Жюри обязаны соблюдать настоящий Порядок, регламент работы Жюри, голосовать индивидуально, не пропускать заседания без уважительной причины. </w:t>
      </w:r>
    </w:p>
    <w:p w:rsidR="00586834" w:rsidRDefault="00586834" w:rsidP="00586834">
      <w:pPr>
        <w:tabs>
          <w:tab w:val="left" w:pos="58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Члены Жюри имеют право вносить предложения Оргкомитету о поощрении участников заключительного этапа Конкурса специальными призами.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Для проведения жеребьевки, подготовки сводных оценочных ведомостей по результатам выполнения участниками заключительного этапа Конкурса конкурсных заданий, организации подсчета баллов, набранных участниками заключительного этапа Конкурса в конкурсных мероприятиях, Оргкомитет Конкурса утверждает состав, регламент работы Счетной комиссии, который определяет порядок учета баллов, набранных участниками Конкурса.</w:t>
      </w:r>
    </w:p>
    <w:p w:rsidR="00586834" w:rsidRDefault="00586834" w:rsidP="00586834">
      <w:pPr>
        <w:tabs>
          <w:tab w:val="left" w:pos="141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Оценочные ведомости архивируются и могут быть использованы для разрешения конфликтов и/или протестов против нарушения настоящего Порядка.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6834" w:rsidRDefault="00586834" w:rsidP="0058683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bCs/>
          <w:sz w:val="24"/>
          <w:szCs w:val="24"/>
        </w:rPr>
        <w:t>. Определение и награждение победителя и лауреатов Конкурса.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Десять участников Конкурса, набравших наибольшее количество баллов в общем рейтинге по итогам второго (очного) тура, объявляются лауреатами Конкурса.</w:t>
      </w:r>
    </w:p>
    <w:p w:rsidR="00586834" w:rsidRDefault="00586834" w:rsidP="005868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Победителем Конкурса признаётся лауреат Конкурса, набравший наибольшее количество баллов в общем рейтинге по итогам третьего тура.</w:t>
      </w:r>
    </w:p>
    <w:p w:rsidR="00586834" w:rsidRPr="003A4437" w:rsidRDefault="00586834" w:rsidP="005868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437">
        <w:rPr>
          <w:rFonts w:ascii="Times New Roman" w:hAnsi="Times New Roman" w:cs="Times New Roman"/>
          <w:sz w:val="24"/>
          <w:szCs w:val="24"/>
        </w:rPr>
        <w:t>6.3. Объявление победителя и награждение участников Конкурса проводится на церемонии торжественного закрытия Конкурса.</w:t>
      </w:r>
    </w:p>
    <w:p w:rsidR="00586834" w:rsidRPr="003A4437" w:rsidRDefault="00586834" w:rsidP="005868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437">
        <w:rPr>
          <w:rFonts w:ascii="Times New Roman" w:hAnsi="Times New Roman" w:cs="Times New Roman"/>
          <w:sz w:val="24"/>
          <w:szCs w:val="24"/>
        </w:rPr>
        <w:t>6.4. Все участники награждаются памятными дипломами учредителей Конкурса.</w:t>
      </w:r>
    </w:p>
    <w:p w:rsidR="00070A3A" w:rsidRDefault="00164C4A" w:rsidP="00070A3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4437">
        <w:rPr>
          <w:rFonts w:ascii="Times New Roman" w:hAnsi="Times New Roman" w:cs="Times New Roman"/>
          <w:sz w:val="24"/>
          <w:szCs w:val="24"/>
        </w:rPr>
        <w:t xml:space="preserve">6.5. </w:t>
      </w:r>
      <w:r w:rsidR="00070A3A" w:rsidRPr="003A4437">
        <w:rPr>
          <w:rFonts w:ascii="Times New Roman" w:hAnsi="Times New Roman" w:cs="Times New Roman"/>
          <w:sz w:val="24"/>
          <w:szCs w:val="24"/>
        </w:rPr>
        <w:t>Учредители Конкурса, органы исполнительной власти, осуществляющие государственное управление в сфере образования, вправе установить дополнительные номинации Конкурса, победители которых</w:t>
      </w:r>
      <w:r w:rsidR="00B566F4" w:rsidRPr="003A4437">
        <w:rPr>
          <w:rFonts w:ascii="Times New Roman" w:hAnsi="Times New Roman" w:cs="Times New Roman"/>
          <w:sz w:val="24"/>
          <w:szCs w:val="24"/>
        </w:rPr>
        <w:t xml:space="preserve"> награждаются специальными призами.</w:t>
      </w:r>
    </w:p>
    <w:p w:rsidR="00385CB4" w:rsidRDefault="00385CB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586834" w:rsidRDefault="00586834" w:rsidP="00385CB4">
      <w:pPr>
        <w:spacing w:after="0" w:line="34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Приложение 1</w:t>
      </w:r>
    </w:p>
    <w:p w:rsidR="00390261" w:rsidRDefault="00390261" w:rsidP="0058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834" w:rsidRDefault="00586834" w:rsidP="0058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Оргкомитет</w:t>
      </w:r>
    </w:p>
    <w:p w:rsidR="00586834" w:rsidRDefault="00586834" w:rsidP="0058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заключительного этапа </w:t>
      </w:r>
    </w:p>
    <w:p w:rsidR="00586834" w:rsidRDefault="004A1F19" w:rsidP="0058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F19">
        <w:rPr>
          <w:rFonts w:ascii="Times New Roman" w:hAnsi="Times New Roman" w:cs="Times New Roman"/>
          <w:bCs/>
          <w:sz w:val="24"/>
          <w:szCs w:val="24"/>
          <w:lang w:val="en-US"/>
        </w:rPr>
        <w:t>VIII</w:t>
      </w:r>
      <w:r w:rsidR="00F344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6834">
        <w:rPr>
          <w:rFonts w:ascii="Times New Roman" w:hAnsi="Times New Roman" w:cs="Times New Roman"/>
          <w:sz w:val="24"/>
          <w:szCs w:val="24"/>
        </w:rPr>
        <w:t xml:space="preserve">Всероссийского профессионального конкурса </w:t>
      </w:r>
    </w:p>
    <w:p w:rsidR="00586834" w:rsidRDefault="00586834" w:rsidP="0058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«Воспитатель года России» в 201</w:t>
      </w:r>
      <w:r w:rsidR="004A1F1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586834" w:rsidRDefault="00586834" w:rsidP="0058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834" w:rsidRDefault="00586834" w:rsidP="0058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834" w:rsidRDefault="00586834" w:rsidP="0058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Представление.</w:t>
      </w:r>
    </w:p>
    <w:p w:rsidR="00586834" w:rsidRDefault="00586834" w:rsidP="0058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834" w:rsidRDefault="00586834" w:rsidP="0058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86834" w:rsidRDefault="00586834" w:rsidP="0058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органа исполнительной власти субъекта РФ, осуществляющего управление в сфере образования)</w:t>
      </w:r>
    </w:p>
    <w:p w:rsidR="00586834" w:rsidRDefault="00586834" w:rsidP="0058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834" w:rsidRDefault="00586834" w:rsidP="0058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86834" w:rsidRDefault="00586834" w:rsidP="0058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региональной (межрегиональной) организации Общероссийского Профсоюза образования)</w:t>
      </w:r>
    </w:p>
    <w:p w:rsidR="00586834" w:rsidRDefault="00586834" w:rsidP="0058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834" w:rsidRDefault="00586834" w:rsidP="0058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834" w:rsidRDefault="00586834" w:rsidP="0058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выдвигают  </w:t>
      </w: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</w:t>
      </w:r>
    </w:p>
    <w:p w:rsidR="00586834" w:rsidRDefault="00586834" w:rsidP="0058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участника Конкурса)</w:t>
      </w:r>
    </w:p>
    <w:p w:rsidR="00586834" w:rsidRDefault="00586834" w:rsidP="0058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834" w:rsidRDefault="00586834" w:rsidP="0058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победителя  </w:t>
      </w: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</w:t>
      </w:r>
    </w:p>
    <w:p w:rsidR="00586834" w:rsidRDefault="00586834" w:rsidP="0058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(название регионального этапа Конкурса)</w:t>
      </w:r>
    </w:p>
    <w:p w:rsidR="00586834" w:rsidRDefault="00586834" w:rsidP="0058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834" w:rsidRDefault="00586834" w:rsidP="0058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заключительном этапе </w:t>
      </w:r>
      <w:r w:rsidR="004A1F19" w:rsidRPr="004A1F19">
        <w:rPr>
          <w:rFonts w:ascii="Times New Roman" w:hAnsi="Times New Roman" w:cs="Times New Roman"/>
          <w:bCs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Всероссийского профессионального конкурса «Воспитатель года России» в 201</w:t>
      </w:r>
      <w:r w:rsidR="004A1F1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586834" w:rsidRDefault="00586834" w:rsidP="0058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834" w:rsidRDefault="00586834" w:rsidP="0058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834" w:rsidRDefault="00586834" w:rsidP="0058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834" w:rsidRDefault="00586834" w:rsidP="0058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Заявителя               </w:t>
      </w:r>
    </w:p>
    <w:p w:rsidR="00586834" w:rsidRDefault="00586834" w:rsidP="0058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</w:t>
      </w:r>
    </w:p>
    <w:p w:rsidR="00586834" w:rsidRDefault="00586834" w:rsidP="0058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(фамилия, имя, отчество руководителя органа исполнительной власти субъекта РФ, осуществляющего управление в сфере образования)                                                     </w:t>
      </w:r>
    </w:p>
    <w:p w:rsidR="00586834" w:rsidRDefault="00586834" w:rsidP="0058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834" w:rsidRDefault="00586834" w:rsidP="0058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586834" w:rsidRDefault="00586834" w:rsidP="0058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834" w:rsidRDefault="00586834" w:rsidP="0058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834" w:rsidRDefault="00586834" w:rsidP="0058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Заявителя                                                                 </w:t>
      </w:r>
    </w:p>
    <w:p w:rsidR="00586834" w:rsidRDefault="00586834" w:rsidP="0058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834" w:rsidRDefault="00586834" w:rsidP="0058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</w:t>
      </w:r>
    </w:p>
    <w:p w:rsidR="00586834" w:rsidRDefault="00586834" w:rsidP="0058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(фамилия, имя, отчество председателя региональной (межрегиональной) организации Общероссийского Профсоюза образования)                                                      </w:t>
      </w:r>
    </w:p>
    <w:p w:rsidR="00586834" w:rsidRDefault="00586834" w:rsidP="0058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586834" w:rsidRDefault="00586834" w:rsidP="0058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834" w:rsidRDefault="00586834" w:rsidP="0058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834" w:rsidRDefault="00586834" w:rsidP="0058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61AF" w:rsidRDefault="005861AF" w:rsidP="0058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61AF" w:rsidRDefault="005861AF" w:rsidP="0058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61AF" w:rsidRDefault="005861AF" w:rsidP="0058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61AF" w:rsidRDefault="005861AF" w:rsidP="0058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0261" w:rsidRDefault="0039026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586834" w:rsidRDefault="00586834" w:rsidP="00390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Приложение 2</w:t>
      </w:r>
    </w:p>
    <w:p w:rsidR="00586834" w:rsidRDefault="00586834" w:rsidP="0058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834" w:rsidRDefault="00586834" w:rsidP="0058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Оргкомитет</w:t>
      </w:r>
    </w:p>
    <w:p w:rsidR="00586834" w:rsidRDefault="00586834" w:rsidP="0058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заключительного этапа </w:t>
      </w:r>
    </w:p>
    <w:p w:rsidR="00586834" w:rsidRDefault="004A1F19" w:rsidP="0058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F19">
        <w:rPr>
          <w:rFonts w:ascii="Times New Roman" w:hAnsi="Times New Roman" w:cs="Times New Roman"/>
          <w:bCs/>
          <w:sz w:val="24"/>
          <w:szCs w:val="24"/>
          <w:lang w:val="en-US"/>
        </w:rPr>
        <w:t>VIII</w:t>
      </w:r>
      <w:r w:rsidR="00586834">
        <w:rPr>
          <w:rFonts w:ascii="Times New Roman" w:hAnsi="Times New Roman" w:cs="Times New Roman"/>
          <w:sz w:val="24"/>
          <w:szCs w:val="24"/>
        </w:rPr>
        <w:t xml:space="preserve"> Всероссийского профессионального конкурса </w:t>
      </w:r>
    </w:p>
    <w:p w:rsidR="00586834" w:rsidRDefault="00586834" w:rsidP="0058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«Воспитатель года России» в 201</w:t>
      </w:r>
      <w:r w:rsidR="004A1F1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586834" w:rsidRDefault="00586834" w:rsidP="00586834">
      <w:pPr>
        <w:tabs>
          <w:tab w:val="left" w:pos="426"/>
        </w:tabs>
        <w:ind w:left="56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834" w:rsidRDefault="00586834" w:rsidP="00586834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586834" w:rsidRDefault="00586834" w:rsidP="0058683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</w:t>
      </w:r>
      <w:r w:rsidR="00F20851"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</w:p>
    <w:p w:rsidR="00586834" w:rsidRDefault="00586834" w:rsidP="00586834">
      <w:pPr>
        <w:tabs>
          <w:tab w:val="left" w:pos="426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586834" w:rsidRDefault="00586834" w:rsidP="00586834">
      <w:pPr>
        <w:widowControl w:val="0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на:</w:t>
      </w:r>
    </w:p>
    <w:tbl>
      <w:tblPr>
        <w:tblW w:w="957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7260"/>
        <w:gridCol w:w="1377"/>
      </w:tblGrid>
      <w:tr w:rsidR="00586834" w:rsidTr="00586834">
        <w:trPr>
          <w:trHeight w:val="318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86834" w:rsidRDefault="00586834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86834" w:rsidRDefault="00586834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согласия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86834" w:rsidRDefault="00586834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586834" w:rsidTr="00586834">
        <w:trPr>
          <w:trHeight w:val="105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86834" w:rsidRDefault="00586834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86834" w:rsidRDefault="00586834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заключительном этапе </w:t>
            </w:r>
            <w:r w:rsidR="004A1F19" w:rsidRPr="004A1F1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профессионального конкурса «Воспитатель года России» в 201</w:t>
            </w:r>
            <w:r w:rsidR="00E51C8C" w:rsidRPr="00461B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586834">
        <w:trPr>
          <w:trHeight w:val="131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86834" w:rsidRDefault="00586834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86834" w:rsidRDefault="00586834" w:rsidP="00F20851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сведений, указанных в информационной карте участника Конкурса, в базу данных об участниках Конкурса и использование, за исключением разделов №№ </w:t>
            </w:r>
            <w:r w:rsidR="00F208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08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(«Контакты», «Документы») в некоммерческих целях для размещения в Интернете.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586834">
        <w:trPr>
          <w:trHeight w:val="907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86834" w:rsidRDefault="00586834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86834" w:rsidRDefault="00586834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материалов, указанных в информационной карте участника Конкурса в буклетах и периодических изданиях с возможностью редакторской обработки.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586834">
        <w:trPr>
          <w:trHeight w:val="824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86834" w:rsidRDefault="00586834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86834" w:rsidRDefault="00586834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иных материалов, представляемых на Конкурс для публикаций в СМИ и при подготовке учебно-методических материалов Конкурса.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586834">
        <w:trPr>
          <w:trHeight w:val="682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86834" w:rsidRDefault="00586834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86834" w:rsidRDefault="00586834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Передачу моего личного электронного адреса третьим лицам, осуществляющим спонсорскую поддержку Конкурса.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586834">
        <w:trPr>
          <w:trHeight w:val="53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86834" w:rsidRDefault="00586834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86834" w:rsidRDefault="00586834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вступление в Совет Всероссийского Клуба «Воспитатель года».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</w:tbl>
    <w:p w:rsidR="00586834" w:rsidRDefault="00586834" w:rsidP="0058683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</w:pPr>
    </w:p>
    <w:p w:rsidR="005861AF" w:rsidRDefault="005861AF" w:rsidP="0058683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</w:pPr>
    </w:p>
    <w:p w:rsidR="005861AF" w:rsidRDefault="005861AF" w:rsidP="0058683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</w:pPr>
    </w:p>
    <w:p w:rsidR="005861AF" w:rsidRDefault="005861AF" w:rsidP="0058683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</w:pPr>
    </w:p>
    <w:p w:rsidR="005861AF" w:rsidRDefault="005861AF" w:rsidP="0058683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</w:pPr>
    </w:p>
    <w:p w:rsidR="005861AF" w:rsidRDefault="005861AF" w:rsidP="0058683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</w:pPr>
    </w:p>
    <w:p w:rsidR="005861AF" w:rsidRDefault="005861AF" w:rsidP="0058683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</w:pPr>
    </w:p>
    <w:p w:rsidR="005861AF" w:rsidRDefault="005861AF" w:rsidP="0058683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</w:pPr>
    </w:p>
    <w:p w:rsidR="005861AF" w:rsidRDefault="005861AF" w:rsidP="0058683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</w:pPr>
    </w:p>
    <w:p w:rsidR="005861AF" w:rsidRDefault="005861AF" w:rsidP="0058683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</w:pPr>
    </w:p>
    <w:p w:rsidR="005861AF" w:rsidRDefault="005861AF" w:rsidP="0058683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</w:pPr>
    </w:p>
    <w:p w:rsidR="005861AF" w:rsidRDefault="005861AF" w:rsidP="0058683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</w:pPr>
    </w:p>
    <w:p w:rsidR="00390261" w:rsidRDefault="00390261">
      <w:pP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  <w:br w:type="page"/>
      </w:r>
    </w:p>
    <w:p w:rsidR="00586834" w:rsidRDefault="00586834" w:rsidP="00390261">
      <w:pPr>
        <w:spacing w:before="100" w:after="100" w:line="34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Приложение 3</w:t>
      </w:r>
    </w:p>
    <w:p w:rsidR="00586834" w:rsidRDefault="00586834" w:rsidP="00586834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6834" w:rsidRDefault="00586834" w:rsidP="00586834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Информационная карта участника</w:t>
      </w:r>
    </w:p>
    <w:p w:rsidR="00586834" w:rsidRDefault="00586834" w:rsidP="0058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заключительного этапа </w:t>
      </w:r>
      <w:r w:rsidR="004A1F19" w:rsidRPr="004A1F19">
        <w:rPr>
          <w:rFonts w:ascii="Times New Roman" w:hAnsi="Times New Roman" w:cs="Times New Roman"/>
          <w:bCs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>Всероссийского профессионального конкурса</w:t>
      </w:r>
    </w:p>
    <w:p w:rsidR="00586834" w:rsidRDefault="00586834" w:rsidP="005868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«Воспитатель года России» в 201</w:t>
      </w:r>
      <w:r w:rsidR="008276B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tbl>
      <w:tblPr>
        <w:tblW w:w="963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0"/>
        <w:gridCol w:w="170"/>
        <w:gridCol w:w="1844"/>
        <w:gridCol w:w="3073"/>
        <w:gridCol w:w="3493"/>
        <w:gridCol w:w="330"/>
        <w:gridCol w:w="294"/>
        <w:gridCol w:w="132"/>
      </w:tblGrid>
      <w:tr w:rsidR="00586834" w:rsidTr="00586834">
        <w:trPr>
          <w:gridAfter w:val="2"/>
          <w:wAfter w:w="426" w:type="dxa"/>
          <w:trHeight w:val="2092"/>
          <w:jc w:val="center"/>
        </w:trPr>
        <w:tc>
          <w:tcPr>
            <w:tcW w:w="2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86834" w:rsidRDefault="00586834">
            <w:pPr>
              <w:tabs>
                <w:tab w:val="left" w:pos="426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(фотопортрет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4´6 см)</w:t>
            </w:r>
          </w:p>
        </w:tc>
        <w:tc>
          <w:tcPr>
            <w:tcW w:w="6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  <w:p w:rsidR="00586834" w:rsidRDefault="00586834">
            <w:pPr>
              <w:tabs>
                <w:tab w:val="left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 </w:t>
            </w:r>
          </w:p>
          <w:p w:rsidR="00586834" w:rsidRDefault="0058683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(фамилия)</w:t>
            </w:r>
          </w:p>
          <w:p w:rsidR="00586834" w:rsidRDefault="0058683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 </w:t>
            </w:r>
          </w:p>
          <w:p w:rsidR="00586834" w:rsidRDefault="00586834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(имя, отчество)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586834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after="0" w:line="240" w:lineRule="auto"/>
              <w:ind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1. Общие сведения.</w:t>
            </w:r>
          </w:p>
        </w:tc>
      </w:tr>
      <w:tr w:rsidR="00586834" w:rsidTr="00586834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586834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586834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</w:tr>
      <w:tr w:rsidR="00586834" w:rsidTr="00586834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586834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2. Работа.</w:t>
            </w:r>
          </w:p>
        </w:tc>
      </w:tr>
      <w:tr w:rsidR="00586834" w:rsidTr="00586834">
        <w:trPr>
          <w:gridBefore w:val="1"/>
          <w:wBefore w:w="284" w:type="dxa"/>
          <w:trHeight w:val="95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Место работы (наименование образовательной организации, реализующей программы дошкольного образования в со</w:t>
            </w:r>
            <w:r>
              <w:rPr>
                <w:rFonts w:hAnsi="Times New Roman" w:cs="Times New Roman"/>
                <w:sz w:val="24"/>
                <w:szCs w:val="24"/>
              </w:rPr>
              <w:softHyphen/>
              <w:t>ответствии с уставом)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586834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586834">
        <w:trPr>
          <w:gridBefore w:val="1"/>
          <w:wBefore w:w="284" w:type="dxa"/>
          <w:trHeight w:val="712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Общий трудовой и педагогический стаж (полных лет на момент за</w:t>
            </w:r>
            <w:r>
              <w:rPr>
                <w:rFonts w:hAnsi="Times New Roman" w:cs="Times New Roman"/>
                <w:sz w:val="24"/>
                <w:szCs w:val="24"/>
              </w:rPr>
              <w:softHyphen/>
              <w:t>полнения анкеты)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586834">
        <w:trPr>
          <w:gridBefore w:val="1"/>
          <w:wBefore w:w="284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 каких возрастных группах в настоящее время работаете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586834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Аттестационная категория 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586834">
        <w:trPr>
          <w:gridBefore w:val="1"/>
          <w:wBefore w:w="284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Почетные звания и награды (на</w:t>
            </w:r>
            <w:r>
              <w:rPr>
                <w:rFonts w:hAnsi="Times New Roman" w:cs="Times New Roman"/>
                <w:sz w:val="24"/>
                <w:szCs w:val="24"/>
              </w:rPr>
              <w:softHyphen/>
              <w:t>именования и даты получения)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586834">
        <w:trPr>
          <w:gridBefore w:val="1"/>
          <w:wBefore w:w="284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Послужной список (места и стаж работы за последние 5 лет) 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586834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3. Образование.</w:t>
            </w:r>
          </w:p>
        </w:tc>
      </w:tr>
      <w:tr w:rsidR="00586834" w:rsidTr="00586834">
        <w:trPr>
          <w:gridBefore w:val="1"/>
          <w:wBefore w:w="284" w:type="dxa"/>
          <w:trHeight w:val="695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586834">
        <w:trPr>
          <w:gridBefore w:val="1"/>
          <w:wBefore w:w="284" w:type="dxa"/>
          <w:trHeight w:val="555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586834">
        <w:trPr>
          <w:gridBefore w:val="1"/>
          <w:wBefore w:w="284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586834">
        <w:trPr>
          <w:gridBefore w:val="1"/>
          <w:wBefore w:w="284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Основные публикации (в т. ч. брошюры, книги)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586834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4. Конкурсное задание заочного тура «Интернет-портфолио».</w:t>
            </w:r>
          </w:p>
        </w:tc>
      </w:tr>
      <w:tr w:rsidR="00586834" w:rsidTr="00586834">
        <w:trPr>
          <w:gridBefore w:val="1"/>
          <w:wBefore w:w="284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Адрес персонального Интернет-ресурса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586834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5. Общественная деятельность.</w:t>
            </w:r>
          </w:p>
        </w:tc>
      </w:tr>
      <w:tr w:rsidR="00586834" w:rsidTr="00586834">
        <w:trPr>
          <w:gridBefore w:val="1"/>
          <w:wBefore w:w="284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Членство в Профсоюзе (наименование, дата вступления)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586834">
        <w:trPr>
          <w:gridBefore w:val="1"/>
          <w:wBefore w:w="284" w:type="dxa"/>
          <w:trHeight w:val="127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586834">
        <w:trPr>
          <w:gridBefore w:val="1"/>
          <w:wBefore w:w="284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Участие в работе методического объединения 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586834">
        <w:trPr>
          <w:gridBefore w:val="1"/>
          <w:wBefore w:w="284" w:type="dxa"/>
          <w:trHeight w:val="159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586834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6. Досуг.</w:t>
            </w:r>
          </w:p>
        </w:tc>
      </w:tr>
      <w:tr w:rsidR="00586834" w:rsidTr="00586834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Хобби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586834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7. Контакты.</w:t>
            </w:r>
          </w:p>
        </w:tc>
      </w:tr>
      <w:tr w:rsidR="00586834" w:rsidTr="00586834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586834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Домашний адрес с индексом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586834">
        <w:trPr>
          <w:gridBefore w:val="1"/>
          <w:wBefore w:w="284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Рабочий телефон с междугородним кодом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586834">
        <w:trPr>
          <w:gridBefore w:val="1"/>
          <w:wBefore w:w="284" w:type="dxa"/>
          <w:trHeight w:val="313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Домашний телефон с междугородним кодом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586834">
        <w:trPr>
          <w:gridBefore w:val="1"/>
          <w:wBefore w:w="284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Мобильный телефон с междугородним кодом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586834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586834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586834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Адрес личного сайта в Интернете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586834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Адрес сайта образовательной организации, реализующей программы дошкольного образования в Интернете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586834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8. Документы.</w:t>
            </w:r>
          </w:p>
        </w:tc>
      </w:tr>
      <w:tr w:rsidR="00586834" w:rsidTr="00586834">
        <w:trPr>
          <w:gridBefore w:val="1"/>
          <w:wBefore w:w="284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Паспорт (серия, номер, кем и когда выдан)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586834">
        <w:trPr>
          <w:gridBefore w:val="1"/>
          <w:wBefore w:w="284" w:type="dxa"/>
          <w:trHeight w:val="415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586834">
        <w:trPr>
          <w:gridBefore w:val="1"/>
          <w:wBefore w:w="284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Свидетельство пенсионного госу</w:t>
            </w:r>
            <w:r>
              <w:rPr>
                <w:rFonts w:hAnsi="Times New Roman" w:cs="Times New Roman"/>
                <w:sz w:val="24"/>
                <w:szCs w:val="24"/>
              </w:rPr>
              <w:softHyphen/>
              <w:t>дарственного страхования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586834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bottom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9. Профессиональные ценности.</w:t>
            </w:r>
          </w:p>
        </w:tc>
      </w:tr>
      <w:tr w:rsidR="00586834" w:rsidTr="00586834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Педагогическое кредо участника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586834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Почему нравится работать в образовательной организации, реализующей программы дошкольного образования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586834">
        <w:trPr>
          <w:gridBefore w:val="1"/>
          <w:wBefore w:w="284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586834">
        <w:trPr>
          <w:gridBefore w:val="1"/>
          <w:wBefore w:w="284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586834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bottom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10. Приложения.</w:t>
            </w:r>
          </w:p>
        </w:tc>
      </w:tr>
      <w:tr w:rsidR="00586834" w:rsidTr="00586834">
        <w:trPr>
          <w:gridBefore w:val="2"/>
          <w:gridAfter w:val="1"/>
          <w:wBefore w:w="294" w:type="dxa"/>
          <w:wAfter w:w="132" w:type="dxa"/>
          <w:trHeight w:val="641"/>
          <w:jc w:val="center"/>
        </w:trPr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>
            <w:pPr>
              <w:pStyle w:val="a4"/>
              <w:spacing w:before="40" w:after="40"/>
              <w:ind w:left="57" w:right="57" w:firstLine="0"/>
            </w:pPr>
            <w:r>
              <w:t>Интересные сведения об участнике, не раскрытые предыдущими разделами (не более 500 слов).</w:t>
            </w:r>
          </w:p>
        </w:tc>
      </w:tr>
      <w:tr w:rsidR="00586834" w:rsidTr="00586834">
        <w:trPr>
          <w:gridBefore w:val="2"/>
          <w:gridAfter w:val="1"/>
          <w:wBefore w:w="294" w:type="dxa"/>
          <w:wAfter w:w="132" w:type="dxa"/>
          <w:trHeight w:val="1748"/>
          <w:jc w:val="center"/>
        </w:trPr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>
            <w:pPr>
              <w:pStyle w:val="a4"/>
              <w:spacing w:before="40" w:after="40"/>
              <w:ind w:right="57" w:firstLine="62"/>
            </w:pPr>
            <w:r>
              <w:lastRenderedPageBreak/>
              <w:t>Подборка фотографий для публикации:</w:t>
            </w:r>
          </w:p>
          <w:p w:rsidR="00586834" w:rsidRDefault="00586834">
            <w:pPr>
              <w:pStyle w:val="a4"/>
              <w:spacing w:before="40" w:after="40"/>
              <w:ind w:right="57" w:firstLine="62"/>
            </w:pPr>
            <w:r>
              <w:t>1. Портрет 9´13 см;</w:t>
            </w:r>
          </w:p>
          <w:p w:rsidR="00586834" w:rsidRDefault="00586834">
            <w:pPr>
              <w:pStyle w:val="a4"/>
              <w:spacing w:before="40" w:after="40"/>
              <w:ind w:right="57" w:firstLine="62"/>
            </w:pPr>
            <w:r>
              <w:t>2. Жанровая (с образовательной деятельности с детьми, во время игр, прогулки, детских праздников и т. п.) (не более 5).</w:t>
            </w:r>
          </w:p>
          <w:p w:rsidR="00586834" w:rsidRDefault="00586834">
            <w:pPr>
              <w:pStyle w:val="a4"/>
              <w:spacing w:before="40" w:after="40"/>
              <w:ind w:left="57" w:right="57" w:firstLine="0"/>
            </w:pPr>
            <w:r>
              <w:t>Фотографии предоставляются в электронном виде в формате JPG, JPEG с разрешением 300 точек на дюйм без уменьшения исходного размера.</w:t>
            </w:r>
          </w:p>
        </w:tc>
      </w:tr>
      <w:tr w:rsidR="00586834" w:rsidTr="00586834">
        <w:trPr>
          <w:gridBefore w:val="2"/>
          <w:gridAfter w:val="1"/>
          <w:wBefore w:w="294" w:type="dxa"/>
          <w:wAfter w:w="132" w:type="dxa"/>
          <w:trHeight w:val="1748"/>
          <w:jc w:val="center"/>
        </w:trPr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>
            <w:pPr>
              <w:pStyle w:val="a4"/>
              <w:spacing w:before="40" w:after="40"/>
              <w:ind w:right="57" w:firstLine="62"/>
            </w:pPr>
            <w:r>
              <w:t>Материалы участника.</w:t>
            </w:r>
          </w:p>
          <w:p w:rsidR="00586834" w:rsidRDefault="00586834">
            <w:pPr>
              <w:pStyle w:val="a4"/>
              <w:spacing w:before="40" w:after="40"/>
              <w:ind w:right="57" w:firstLine="62"/>
            </w:pPr>
            <w:r>
              <w:t xml:space="preserve">Не публиковавшиеся ранее авторские статьи и разработки участника, которые он хотел бы опубликовать в средствах массовой информации. </w:t>
            </w:r>
          </w:p>
          <w:p w:rsidR="00586834" w:rsidRDefault="00586834">
            <w:pPr>
              <w:pStyle w:val="a4"/>
              <w:spacing w:before="40" w:after="40"/>
              <w:ind w:right="57" w:firstLine="62"/>
            </w:pPr>
            <w:r>
              <w:t>Представляется в электронном виде в формате DOC («*.</w:t>
            </w:r>
            <w:proofErr w:type="spellStart"/>
            <w:r>
              <w:t>doc</w:t>
            </w:r>
            <w:proofErr w:type="spellEnd"/>
            <w:r>
              <w:t>») в количестве не более пяти.</w:t>
            </w:r>
          </w:p>
        </w:tc>
      </w:tr>
      <w:tr w:rsidR="00586834" w:rsidTr="00586834">
        <w:trPr>
          <w:gridBefore w:val="2"/>
          <w:gridAfter w:val="1"/>
          <w:wBefore w:w="294" w:type="dxa"/>
          <w:wAfter w:w="132" w:type="dxa"/>
          <w:trHeight w:val="540"/>
          <w:jc w:val="center"/>
        </w:trPr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eastAsia="Times New Roman" w:hAnsi="Times New Roman" w:cs="Times New Roman"/>
                <w:color w:val="auto"/>
                <w:sz w:val="24"/>
                <w:szCs w:val="24"/>
              </w:rPr>
            </w:pPr>
            <w:r w:rsidRPr="00390261">
              <w:rPr>
                <w:rFonts w:hAnsi="Times New Roman" w:cs="Times New Roman"/>
                <w:b/>
                <w:bCs/>
                <w:color w:val="auto"/>
                <w:sz w:val="24"/>
                <w:szCs w:val="24"/>
              </w:rPr>
              <w:t>11. Подпись.</w:t>
            </w:r>
          </w:p>
        </w:tc>
      </w:tr>
      <w:tr w:rsidR="00586834" w:rsidTr="00586834">
        <w:trPr>
          <w:gridBefore w:val="2"/>
          <w:gridAfter w:val="1"/>
          <w:wBefore w:w="294" w:type="dxa"/>
          <w:wAfter w:w="132" w:type="dxa"/>
          <w:trHeight w:val="1748"/>
          <w:jc w:val="center"/>
        </w:trPr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</w:tcPr>
          <w:p w:rsidR="00586834" w:rsidRDefault="00586834">
            <w:pPr>
              <w:pStyle w:val="a4"/>
              <w:spacing w:before="40" w:after="40"/>
              <w:ind w:right="57" w:firstLine="62"/>
            </w:pPr>
            <w:r>
              <w:t>Правильность сведений, представленных в информационной карте, подтверждаю:</w:t>
            </w:r>
          </w:p>
          <w:p w:rsidR="00586834" w:rsidRDefault="00586834">
            <w:pPr>
              <w:pStyle w:val="a4"/>
              <w:spacing w:before="40" w:after="40"/>
              <w:ind w:right="57" w:firstLine="62"/>
            </w:pPr>
          </w:p>
          <w:p w:rsidR="00586834" w:rsidRDefault="00586834">
            <w:pPr>
              <w:pStyle w:val="a4"/>
              <w:spacing w:before="40" w:after="40"/>
              <w:ind w:right="57" w:firstLine="62"/>
            </w:pPr>
            <w:r>
              <w:t>_______________________________________________________________________</w:t>
            </w:r>
          </w:p>
          <w:p w:rsidR="00586834" w:rsidRDefault="00586834">
            <w:pPr>
              <w:pStyle w:val="a4"/>
              <w:spacing w:before="40" w:after="40"/>
              <w:ind w:right="57" w:firstLine="62"/>
            </w:pPr>
            <w:r>
              <w:t xml:space="preserve">                                 (подпись)           (фамилия, имя, отчество участника)</w:t>
            </w:r>
          </w:p>
          <w:p w:rsidR="00586834" w:rsidRDefault="00586834">
            <w:pPr>
              <w:pStyle w:val="a4"/>
              <w:spacing w:before="40" w:after="40"/>
              <w:ind w:right="57" w:firstLine="62"/>
            </w:pPr>
          </w:p>
          <w:p w:rsidR="00586834" w:rsidRDefault="00586834">
            <w:pPr>
              <w:pStyle w:val="a4"/>
              <w:spacing w:before="40" w:after="40"/>
              <w:ind w:right="57" w:firstLine="62"/>
            </w:pPr>
            <w:r>
              <w:t xml:space="preserve">«____» __________ 20____ г.    </w:t>
            </w:r>
          </w:p>
        </w:tc>
      </w:tr>
    </w:tbl>
    <w:p w:rsidR="00586834" w:rsidRDefault="00586834" w:rsidP="00586834">
      <w:pPr>
        <w:widowControl w:val="0"/>
        <w:tabs>
          <w:tab w:val="left" w:pos="1418"/>
          <w:tab w:val="left" w:pos="3237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u w:color="000000"/>
        </w:rPr>
      </w:pPr>
    </w:p>
    <w:p w:rsidR="00390261" w:rsidRDefault="0039026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586834" w:rsidRDefault="00586834" w:rsidP="00390261">
      <w:pPr>
        <w:widowControl w:val="0"/>
        <w:tabs>
          <w:tab w:val="left" w:pos="1418"/>
          <w:tab w:val="left" w:pos="3237"/>
        </w:tabs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Приложение 4</w:t>
      </w:r>
    </w:p>
    <w:p w:rsidR="00586834" w:rsidRDefault="00586834" w:rsidP="00586834">
      <w:pPr>
        <w:widowControl w:val="0"/>
        <w:tabs>
          <w:tab w:val="left" w:pos="1418"/>
          <w:tab w:val="left" w:pos="3237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6834" w:rsidRDefault="00586834" w:rsidP="00390261">
      <w:pPr>
        <w:widowControl w:val="0"/>
        <w:tabs>
          <w:tab w:val="left" w:pos="0"/>
          <w:tab w:val="left" w:pos="3237"/>
        </w:tabs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Конкурсные материалыпервого (заочного) тура Конкурса.</w:t>
      </w:r>
    </w:p>
    <w:p w:rsidR="00390261" w:rsidRDefault="00390261" w:rsidP="00390261">
      <w:pPr>
        <w:widowControl w:val="0"/>
        <w:tabs>
          <w:tab w:val="left" w:pos="0"/>
          <w:tab w:val="left" w:pos="3237"/>
        </w:tabs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6834" w:rsidRDefault="00586834" w:rsidP="00586834">
      <w:pPr>
        <w:numPr>
          <w:ilvl w:val="0"/>
          <w:numId w:val="42"/>
        </w:numPr>
        <w:tabs>
          <w:tab w:val="left" w:pos="0"/>
          <w:tab w:val="num" w:pos="643"/>
        </w:tabs>
        <w:suppressAutoHyphens/>
        <w:spacing w:after="0" w:line="240" w:lineRule="auto"/>
        <w:ind w:left="643" w:hanging="64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Интернет-ресурс участника Конкурса.</w:t>
      </w:r>
    </w:p>
    <w:p w:rsidR="00586834" w:rsidRDefault="00586834" w:rsidP="00586834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Формат: Страница участника заключительного этапа Конкурса на интернет-сайте образовательной организации, реализующей программы дошкольного образования, включающая методические и (или) иные авторские разработки, фото и видеоматериалы, отражающие опыт работы Конкурсанта. </w:t>
      </w:r>
    </w:p>
    <w:p w:rsidR="00586834" w:rsidRDefault="00586834" w:rsidP="00586834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Интернет-ресурса вносится в информационную карту участника (приложение № 3). Прописывается только один интернет-адрес. Интернет-адрес должен быть активным при открытии при входе через любой браузер (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InternetExplorer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MozillaFirefox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GoogleChrome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586834" w:rsidRDefault="00586834" w:rsidP="00586834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834" w:rsidRDefault="00586834" w:rsidP="00586834">
      <w:pPr>
        <w:numPr>
          <w:ilvl w:val="0"/>
          <w:numId w:val="42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Методическая разработка образовательной деятельности с детьми по теме выбранной участником Конкурса. </w:t>
      </w:r>
      <w:r>
        <w:rPr>
          <w:rFonts w:ascii="Times New Roman" w:hAnsi="Times New Roman" w:cs="Times New Roman"/>
          <w:sz w:val="24"/>
          <w:szCs w:val="24"/>
        </w:rPr>
        <w:t>Формат: Конспект образовательной деятельности с детьми с использованием иллюстративных материалов (инфографики, фото и видеоматериалов и др.).</w:t>
      </w:r>
    </w:p>
    <w:p w:rsidR="00586834" w:rsidRDefault="00586834" w:rsidP="00586834">
      <w:pPr>
        <w:tabs>
          <w:tab w:val="num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Представляется в печатном виде в текстовом редакторе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Шрифт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>
        <w:rPr>
          <w:rFonts w:ascii="Times New Roman" w:hAnsi="Times New Roman" w:cs="Times New Roman"/>
          <w:sz w:val="24"/>
          <w:szCs w:val="24"/>
        </w:rPr>
        <w:t>, кегль 14, межстрочный интервал – одинарный, выравнивание по ширине листа. Объем работы не должен превышать 7 страниц формата А-4 (без учета титульного листа).</w:t>
      </w:r>
    </w:p>
    <w:p w:rsidR="00586834" w:rsidRDefault="00586834" w:rsidP="00586834">
      <w:pPr>
        <w:tabs>
          <w:tab w:val="num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 материалы подписываются и представляются в формате JPG, JPEG с разрешением 300 точек на дюйм без уменьшения исходного размера.</w:t>
      </w:r>
    </w:p>
    <w:p w:rsidR="00586834" w:rsidRDefault="00586834" w:rsidP="005868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Видеоматериалы - с возможностью воспроизведения на большом количестве современных цифровых устройств: AVI, MPEG, MKV, WMV, FLV, </w:t>
      </w:r>
      <w:proofErr w:type="spellStart"/>
      <w:r>
        <w:rPr>
          <w:rFonts w:ascii="Times New Roman" w:hAnsi="Times New Roman" w:cs="Times New Roman"/>
          <w:sz w:val="24"/>
          <w:szCs w:val="24"/>
        </w:rPr>
        <w:t>FullHD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586834" w:rsidRDefault="00586834" w:rsidP="0058683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Эссе «Я - педагог».</w:t>
      </w:r>
    </w:p>
    <w:p w:rsidR="00586834" w:rsidRDefault="00586834" w:rsidP="00586834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Формат: Документ в текстовом редакторе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Шрифт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>
        <w:rPr>
          <w:rFonts w:ascii="Times New Roman" w:hAnsi="Times New Roman" w:cs="Times New Roman"/>
          <w:sz w:val="24"/>
          <w:szCs w:val="24"/>
        </w:rPr>
        <w:t>, кегль 14, межстрочный интервал – одинарный, выравнивание по ширине листа. Объем эссе не должен превышать 5000 знаков, без учета пробелов.</w:t>
      </w:r>
    </w:p>
    <w:p w:rsidR="00586834" w:rsidRDefault="00586834" w:rsidP="0058683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Визитная карточка (видео представление).</w:t>
      </w:r>
    </w:p>
    <w:p w:rsidR="00586834" w:rsidRDefault="00586834" w:rsidP="00586834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Видеоролик, жанр которого (интервью, репортаж, видеоклип, мультфильм и т.п.) определяется участником, представляющий педагогического работника и рассказывающий о его учебной, воспитательной и общественной деятельности, достижениях и увлечениях.</w:t>
      </w:r>
    </w:p>
    <w:p w:rsidR="00586834" w:rsidRDefault="00586834" w:rsidP="00586834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Формат: видеоролик продолжительностью не более 3-х минут, с возможностью воспроизведения на большом количестве современных цифровых устройств: AVI, MPEG, MKV, WMV, FLV, </w:t>
      </w:r>
      <w:proofErr w:type="spellStart"/>
      <w:r>
        <w:rPr>
          <w:rFonts w:ascii="Times New Roman" w:hAnsi="Times New Roman" w:cs="Times New Roman"/>
          <w:sz w:val="24"/>
          <w:szCs w:val="24"/>
        </w:rPr>
        <w:t>FullHD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др.; качество не ниже 360 </w:t>
      </w:r>
      <w:proofErr w:type="spellStart"/>
      <w:r>
        <w:rPr>
          <w:rFonts w:ascii="Times New Roman" w:hAnsi="Times New Roman" w:cs="Times New Roman"/>
          <w:sz w:val="24"/>
          <w:szCs w:val="24"/>
        </w:rPr>
        <w:t>px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86834" w:rsidRDefault="00586834" w:rsidP="00586834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Видеоролик должен быть оформлен информационной заставкой с указанием имени участника, региона и образовательной организации, которую он представляет. </w:t>
      </w:r>
    </w:p>
    <w:p w:rsidR="00586834" w:rsidRDefault="00586834" w:rsidP="00586834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4853" w:rsidRDefault="00D24853"/>
    <w:sectPr w:rsidR="00D24853" w:rsidSect="00DD46A2">
      <w:head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0FB" w:rsidRDefault="009F00FB" w:rsidP="00DD46A2">
      <w:pPr>
        <w:spacing w:after="0" w:line="240" w:lineRule="auto"/>
      </w:pPr>
      <w:r>
        <w:separator/>
      </w:r>
    </w:p>
  </w:endnote>
  <w:endnote w:type="continuationSeparator" w:id="0">
    <w:p w:rsidR="009F00FB" w:rsidRDefault="009F00FB" w:rsidP="00DD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0FB" w:rsidRDefault="009F00FB" w:rsidP="00DD46A2">
      <w:pPr>
        <w:spacing w:after="0" w:line="240" w:lineRule="auto"/>
      </w:pPr>
      <w:r>
        <w:separator/>
      </w:r>
    </w:p>
  </w:footnote>
  <w:footnote w:type="continuationSeparator" w:id="0">
    <w:p w:rsidR="009F00FB" w:rsidRDefault="009F00FB" w:rsidP="00DD4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ook w:val="04A0" w:firstRow="1" w:lastRow="0" w:firstColumn="1" w:lastColumn="0" w:noHBand="0" w:noVBand="1"/>
    </w:tblPr>
    <w:tblGrid>
      <w:gridCol w:w="5495"/>
      <w:gridCol w:w="4926"/>
    </w:tblGrid>
    <w:tr w:rsidR="00DD46A2" w:rsidRPr="00DD46A2" w:rsidTr="00DD46A2">
      <w:tc>
        <w:tcPr>
          <w:tcW w:w="5495" w:type="dxa"/>
        </w:tcPr>
        <w:p w:rsidR="00DD46A2" w:rsidRPr="00DD46A2" w:rsidRDefault="00DD46A2" w:rsidP="00DD46A2">
          <w:pPr>
            <w:tabs>
              <w:tab w:val="center" w:pos="4677"/>
              <w:tab w:val="right" w:pos="9355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4926" w:type="dxa"/>
        </w:tcPr>
        <w:p w:rsidR="00DD46A2" w:rsidRPr="00DD46A2" w:rsidRDefault="00DD46A2" w:rsidP="00DD46A2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DD46A2">
            <w:rPr>
              <w:rFonts w:ascii="Times New Roman" w:eastAsia="Times New Roman" w:hAnsi="Times New Roman" w:cs="Times New Roman"/>
              <w:sz w:val="24"/>
              <w:szCs w:val="24"/>
            </w:rPr>
            <w:t>Материалы к заседанию оргкомитета заключительного этапа Всероссийского профессионального конкурса «Воспитатель года России» в 2017 году</w:t>
          </w:r>
        </w:p>
        <w:p w:rsidR="00DD46A2" w:rsidRPr="00DD46A2" w:rsidRDefault="00DD46A2" w:rsidP="00DD46A2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DD46A2">
            <w:rPr>
              <w:rFonts w:ascii="Times New Roman" w:eastAsia="Times New Roman" w:hAnsi="Times New Roman" w:cs="Times New Roman"/>
              <w:sz w:val="24"/>
              <w:szCs w:val="24"/>
            </w:rPr>
            <w:t>Москва, 17 мая 2017 г.</w:t>
          </w:r>
        </w:p>
        <w:p w:rsidR="00DD46A2" w:rsidRPr="00DD46A2" w:rsidRDefault="00DD46A2" w:rsidP="00DD46A2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DD46A2" w:rsidRPr="00DD46A2" w:rsidRDefault="00DD46A2" w:rsidP="00DD46A2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DD46A2">
            <w:rPr>
              <w:rFonts w:ascii="Times New Roman" w:eastAsia="Times New Roman" w:hAnsi="Times New Roman" w:cs="Times New Roman"/>
              <w:sz w:val="24"/>
              <w:szCs w:val="24"/>
            </w:rPr>
            <w:t>Проект</w:t>
          </w:r>
        </w:p>
      </w:tc>
    </w:tr>
  </w:tbl>
  <w:p w:rsidR="00DD46A2" w:rsidRDefault="00DD46A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71BC"/>
    <w:multiLevelType w:val="multilevel"/>
    <w:tmpl w:val="24AA193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">
    <w:nsid w:val="08972898"/>
    <w:multiLevelType w:val="multilevel"/>
    <w:tmpl w:val="2F94B9A4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2">
    <w:nsid w:val="0B184904"/>
    <w:multiLevelType w:val="multilevel"/>
    <w:tmpl w:val="D4C4159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3">
    <w:nsid w:val="0E173EC1"/>
    <w:multiLevelType w:val="multilevel"/>
    <w:tmpl w:val="86DE86F4"/>
    <w:styleLink w:val="21"/>
    <w:lvl w:ilvl="0">
      <w:numFmt w:val="bullet"/>
      <w:lvlText w:val="•"/>
      <w:lvlJc w:val="left"/>
      <w:pPr>
        <w:tabs>
          <w:tab w:val="num" w:pos="349"/>
        </w:tabs>
        <w:ind w:left="349" w:hanging="349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4">
    <w:nsid w:val="0ED11C9A"/>
    <w:multiLevelType w:val="multilevel"/>
    <w:tmpl w:val="076C3D2E"/>
    <w:styleLink w:val="5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5">
    <w:nsid w:val="1002628D"/>
    <w:multiLevelType w:val="multilevel"/>
    <w:tmpl w:val="2D4E87C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</w:abstractNum>
  <w:abstractNum w:abstractNumId="6">
    <w:nsid w:val="10873710"/>
    <w:multiLevelType w:val="multilevel"/>
    <w:tmpl w:val="59A0D6AE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color w:val="000000"/>
        <w:position w:val="0"/>
        <w:sz w:val="28"/>
        <w:szCs w:val="28"/>
        <w:u w:color="000000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color w:val="000000"/>
        <w:position w:val="0"/>
        <w:sz w:val="28"/>
        <w:szCs w:val="28"/>
        <w:u w:color="000000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color w:val="000000"/>
        <w:position w:val="0"/>
        <w:sz w:val="28"/>
        <w:szCs w:val="28"/>
        <w:u w:color="000000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color w:val="000000"/>
        <w:position w:val="0"/>
        <w:sz w:val="28"/>
        <w:szCs w:val="28"/>
        <w:u w:color="000000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color w:val="000000"/>
        <w:position w:val="0"/>
        <w:sz w:val="28"/>
        <w:szCs w:val="28"/>
        <w:u w:color="000000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color w:val="000000"/>
        <w:position w:val="0"/>
        <w:sz w:val="28"/>
        <w:szCs w:val="28"/>
        <w:u w:color="000000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color w:val="000000"/>
        <w:position w:val="0"/>
        <w:sz w:val="28"/>
        <w:szCs w:val="28"/>
        <w:u w:color="000000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color w:val="000000"/>
        <w:position w:val="0"/>
        <w:sz w:val="28"/>
        <w:szCs w:val="28"/>
        <w:u w:color="000000"/>
      </w:rPr>
    </w:lvl>
  </w:abstractNum>
  <w:abstractNum w:abstractNumId="7">
    <w:nsid w:val="15366E04"/>
    <w:multiLevelType w:val="multilevel"/>
    <w:tmpl w:val="A1B2C370"/>
    <w:styleLink w:val="List6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4"/>
        </w:tabs>
        <w:ind w:left="1784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504"/>
        </w:tabs>
        <w:ind w:left="2504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224"/>
        </w:tabs>
        <w:ind w:left="3224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944"/>
        </w:tabs>
        <w:ind w:left="3944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664"/>
        </w:tabs>
        <w:ind w:left="4664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384"/>
        </w:tabs>
        <w:ind w:left="5384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104"/>
        </w:tabs>
        <w:ind w:left="6104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824"/>
        </w:tabs>
        <w:ind w:left="6824" w:hanging="420"/>
      </w:pPr>
      <w:rPr>
        <w:position w:val="0"/>
        <w:sz w:val="28"/>
        <w:szCs w:val="28"/>
      </w:rPr>
    </w:lvl>
  </w:abstractNum>
  <w:abstractNum w:abstractNumId="8">
    <w:nsid w:val="1DEA62DB"/>
    <w:multiLevelType w:val="multilevel"/>
    <w:tmpl w:val="723A9F88"/>
    <w:styleLink w:val="List0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9">
    <w:nsid w:val="21DA5BC8"/>
    <w:multiLevelType w:val="multilevel"/>
    <w:tmpl w:val="B3DEE3A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0">
    <w:nsid w:val="244F2A06"/>
    <w:multiLevelType w:val="multilevel"/>
    <w:tmpl w:val="EA5C599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</w:abstractNum>
  <w:abstractNum w:abstractNumId="11">
    <w:nsid w:val="2BC5641F"/>
    <w:multiLevelType w:val="multilevel"/>
    <w:tmpl w:val="8DD21A08"/>
    <w:lvl w:ilvl="0">
      <w:numFmt w:val="bullet"/>
      <w:lvlText w:val="•"/>
      <w:lvlJc w:val="left"/>
      <w:pPr>
        <w:tabs>
          <w:tab w:val="num" w:pos="1429"/>
        </w:tabs>
        <w:ind w:left="1429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12">
    <w:nsid w:val="2DD74693"/>
    <w:multiLevelType w:val="multilevel"/>
    <w:tmpl w:val="7188E8FE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13">
    <w:nsid w:val="31677085"/>
    <w:multiLevelType w:val="hybridMultilevel"/>
    <w:tmpl w:val="F278AF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C0347B"/>
    <w:multiLevelType w:val="multilevel"/>
    <w:tmpl w:val="1AEE6128"/>
    <w:styleLink w:val="List1"/>
    <w:lvl w:ilvl="0">
      <w:numFmt w:val="bullet"/>
      <w:lvlText w:val="•"/>
      <w:lvlJc w:val="left"/>
      <w:pPr>
        <w:tabs>
          <w:tab w:val="num" w:pos="1429"/>
        </w:tabs>
        <w:ind w:left="1429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15">
    <w:nsid w:val="362A1846"/>
    <w:multiLevelType w:val="multilevel"/>
    <w:tmpl w:val="D3666C70"/>
    <w:styleLink w:val="31"/>
    <w:lvl w:ilvl="0">
      <w:numFmt w:val="bullet"/>
      <w:lvlText w:val="•"/>
      <w:lvlJc w:val="left"/>
      <w:pPr>
        <w:tabs>
          <w:tab w:val="num" w:pos="357"/>
        </w:tabs>
        <w:ind w:left="357" w:hanging="352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6">
    <w:nsid w:val="3B091905"/>
    <w:multiLevelType w:val="multilevel"/>
    <w:tmpl w:val="F1C6CB0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7">
    <w:nsid w:val="3C3454A8"/>
    <w:multiLevelType w:val="multilevel"/>
    <w:tmpl w:val="1444D32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8">
    <w:nsid w:val="3C6363D6"/>
    <w:multiLevelType w:val="hybridMultilevel"/>
    <w:tmpl w:val="D5B87B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E71837"/>
    <w:multiLevelType w:val="multilevel"/>
    <w:tmpl w:val="443AC03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20">
    <w:nsid w:val="42196840"/>
    <w:multiLevelType w:val="multilevel"/>
    <w:tmpl w:val="43B6F64C"/>
    <w:lvl w:ilvl="0">
      <w:numFmt w:val="bullet"/>
      <w:lvlText w:val="•"/>
      <w:lvlJc w:val="left"/>
      <w:pPr>
        <w:tabs>
          <w:tab w:val="num" w:pos="357"/>
        </w:tabs>
        <w:ind w:left="357" w:hanging="352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21">
    <w:nsid w:val="47ED1155"/>
    <w:multiLevelType w:val="multilevel"/>
    <w:tmpl w:val="4480623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22">
    <w:nsid w:val="48FA666E"/>
    <w:multiLevelType w:val="multilevel"/>
    <w:tmpl w:val="B398725C"/>
    <w:styleLink w:val="List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</w:abstractNum>
  <w:abstractNum w:abstractNumId="23">
    <w:nsid w:val="49F87DD1"/>
    <w:multiLevelType w:val="multilevel"/>
    <w:tmpl w:val="286E8E30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24">
    <w:nsid w:val="4C86756E"/>
    <w:multiLevelType w:val="multilevel"/>
    <w:tmpl w:val="91362E9E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4"/>
        </w:tabs>
        <w:ind w:left="1784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504"/>
        </w:tabs>
        <w:ind w:left="2504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224"/>
        </w:tabs>
        <w:ind w:left="3224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944"/>
        </w:tabs>
        <w:ind w:left="3944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664"/>
        </w:tabs>
        <w:ind w:left="4664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384"/>
        </w:tabs>
        <w:ind w:left="5384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104"/>
        </w:tabs>
        <w:ind w:left="6104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824"/>
        </w:tabs>
        <w:ind w:left="6824" w:hanging="420"/>
      </w:pPr>
      <w:rPr>
        <w:position w:val="0"/>
        <w:sz w:val="28"/>
        <w:szCs w:val="28"/>
      </w:rPr>
    </w:lvl>
  </w:abstractNum>
  <w:abstractNum w:abstractNumId="25">
    <w:nsid w:val="51FD1845"/>
    <w:multiLevelType w:val="multilevel"/>
    <w:tmpl w:val="85D6DEB8"/>
    <w:lvl w:ilvl="0">
      <w:numFmt w:val="bullet"/>
      <w:lvlText w:val="•"/>
      <w:lvlJc w:val="left"/>
      <w:pPr>
        <w:tabs>
          <w:tab w:val="num" w:pos="1429"/>
        </w:tabs>
        <w:ind w:left="1429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26">
    <w:nsid w:val="5CE059B2"/>
    <w:multiLevelType w:val="multilevel"/>
    <w:tmpl w:val="AC7A6372"/>
    <w:styleLink w:val="List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b/>
        <w:bCs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b/>
        <w:b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b/>
        <w:bCs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b/>
        <w:bCs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b/>
        <w:b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b/>
        <w:bCs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b/>
        <w:bCs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b/>
        <w:bCs/>
        <w:position w:val="0"/>
        <w:sz w:val="28"/>
        <w:szCs w:val="28"/>
      </w:rPr>
    </w:lvl>
  </w:abstractNum>
  <w:abstractNum w:abstractNumId="27">
    <w:nsid w:val="645C78CB"/>
    <w:multiLevelType w:val="multilevel"/>
    <w:tmpl w:val="C5527FCC"/>
    <w:styleLink w:val="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28">
    <w:nsid w:val="66924AE7"/>
    <w:multiLevelType w:val="multilevel"/>
    <w:tmpl w:val="938CDE5C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29">
    <w:nsid w:val="70C03F11"/>
    <w:multiLevelType w:val="multilevel"/>
    <w:tmpl w:val="7E948C9E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4"/>
        </w:tabs>
        <w:ind w:left="1784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504"/>
        </w:tabs>
        <w:ind w:left="2504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224"/>
        </w:tabs>
        <w:ind w:left="3224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944"/>
        </w:tabs>
        <w:ind w:left="3944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664"/>
        </w:tabs>
        <w:ind w:left="4664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384"/>
        </w:tabs>
        <w:ind w:left="5384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104"/>
        </w:tabs>
        <w:ind w:left="6104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824"/>
        </w:tabs>
        <w:ind w:left="6824" w:hanging="420"/>
      </w:pPr>
      <w:rPr>
        <w:position w:val="0"/>
        <w:sz w:val="28"/>
        <w:szCs w:val="28"/>
      </w:rPr>
    </w:lvl>
  </w:abstractNum>
  <w:abstractNum w:abstractNumId="30">
    <w:nsid w:val="70E31437"/>
    <w:multiLevelType w:val="multilevel"/>
    <w:tmpl w:val="6EE82794"/>
    <w:lvl w:ilvl="0">
      <w:numFmt w:val="bullet"/>
      <w:lvlText w:val="•"/>
      <w:lvlJc w:val="left"/>
      <w:pPr>
        <w:tabs>
          <w:tab w:val="num" w:pos="1429"/>
        </w:tabs>
        <w:ind w:left="1429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31">
    <w:nsid w:val="73C10B7B"/>
    <w:multiLevelType w:val="multilevel"/>
    <w:tmpl w:val="580C26B8"/>
    <w:lvl w:ilvl="0">
      <w:numFmt w:val="bullet"/>
      <w:lvlText w:val="•"/>
      <w:lvlJc w:val="left"/>
      <w:pPr>
        <w:tabs>
          <w:tab w:val="num" w:pos="1429"/>
        </w:tabs>
        <w:ind w:left="1429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32">
    <w:nsid w:val="7A2F21A7"/>
    <w:multiLevelType w:val="multilevel"/>
    <w:tmpl w:val="781EA93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</w:abstractNum>
  <w:num w:numId="1">
    <w:abstractNumId w:val="28"/>
  </w:num>
  <w:num w:numId="2">
    <w:abstractNumId w:val="1"/>
  </w:num>
  <w:num w:numId="3">
    <w:abstractNumId w:val="12"/>
  </w:num>
  <w:num w:numId="4">
    <w:abstractNumId w:val="6"/>
  </w:num>
  <w:num w:numId="5">
    <w:abstractNumId w:val="23"/>
  </w:num>
  <w:num w:numId="6">
    <w:abstractNumId w:val="8"/>
  </w:num>
  <w:num w:numId="7">
    <w:abstractNumId w:val="8"/>
  </w:num>
  <w:num w:numId="8">
    <w:abstractNumId w:val="11"/>
  </w:num>
  <w:num w:numId="9">
    <w:abstractNumId w:val="3"/>
  </w:num>
  <w:num w:numId="10">
    <w:abstractNumId w:val="3"/>
  </w:num>
  <w:num w:numId="11">
    <w:abstractNumId w:val="25"/>
  </w:num>
  <w:num w:numId="12">
    <w:abstractNumId w:val="31"/>
  </w:num>
  <w:num w:numId="13">
    <w:abstractNumId w:val="30"/>
  </w:num>
  <w:num w:numId="14">
    <w:abstractNumId w:val="14"/>
  </w:num>
  <w:num w:numId="15">
    <w:abstractNumId w:val="14"/>
  </w:num>
  <w:num w:numId="16">
    <w:abstractNumId w:val="20"/>
  </w:num>
  <w:num w:numId="17">
    <w:abstractNumId w:val="15"/>
  </w:num>
  <w:num w:numId="18">
    <w:abstractNumId w:val="15"/>
  </w:num>
  <w:num w:numId="19">
    <w:abstractNumId w:val="2"/>
  </w:num>
  <w:num w:numId="20">
    <w:abstractNumId w:val="16"/>
  </w:num>
  <w:num w:numId="21">
    <w:abstractNumId w:val="27"/>
  </w:num>
  <w:num w:numId="22">
    <w:abstractNumId w:val="27"/>
  </w:num>
  <w:num w:numId="23">
    <w:abstractNumId w:val="19"/>
  </w:num>
  <w:num w:numId="24">
    <w:abstractNumId w:val="0"/>
  </w:num>
  <w:num w:numId="25">
    <w:abstractNumId w:val="4"/>
  </w:num>
  <w:num w:numId="26">
    <w:abstractNumId w:val="4"/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9"/>
  </w:num>
  <w:num w:numId="30">
    <w:abstractNumId w:val="21"/>
  </w:num>
  <w:num w:numId="31">
    <w:abstractNumId w:val="17"/>
  </w:num>
  <w:num w:numId="32">
    <w:abstractNumId w:val="9"/>
  </w:num>
  <w:num w:numId="33">
    <w:abstractNumId w:val="7"/>
  </w:num>
  <w:num w:numId="34">
    <w:abstractNumId w:val="7"/>
  </w:num>
  <w:num w:numId="3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5"/>
  </w:num>
  <w:num w:numId="38">
    <w:abstractNumId w:val="10"/>
  </w:num>
  <w:num w:numId="39">
    <w:abstractNumId w:val="22"/>
  </w:num>
  <w:num w:numId="40">
    <w:abstractNumId w:val="22"/>
  </w:num>
  <w:num w:numId="41">
    <w:abstractNumId w:val="26"/>
  </w:num>
  <w:num w:numId="42">
    <w:abstractNumId w:val="26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b/>
          <w:bCs/>
          <w:position w:val="0"/>
          <w:sz w:val="28"/>
          <w:szCs w:val="28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6834"/>
    <w:rsid w:val="00070A3A"/>
    <w:rsid w:val="00086A65"/>
    <w:rsid w:val="00153B94"/>
    <w:rsid w:val="00164C4A"/>
    <w:rsid w:val="001F189F"/>
    <w:rsid w:val="0027353D"/>
    <w:rsid w:val="002857FB"/>
    <w:rsid w:val="002F7C8C"/>
    <w:rsid w:val="00324E79"/>
    <w:rsid w:val="0033129E"/>
    <w:rsid w:val="00366ECF"/>
    <w:rsid w:val="00385CB4"/>
    <w:rsid w:val="00390261"/>
    <w:rsid w:val="003A4437"/>
    <w:rsid w:val="003C3343"/>
    <w:rsid w:val="0040371F"/>
    <w:rsid w:val="004119B6"/>
    <w:rsid w:val="004267E9"/>
    <w:rsid w:val="00435FF3"/>
    <w:rsid w:val="00461B43"/>
    <w:rsid w:val="004A1F19"/>
    <w:rsid w:val="004D2C41"/>
    <w:rsid w:val="00527627"/>
    <w:rsid w:val="005831CA"/>
    <w:rsid w:val="005861AF"/>
    <w:rsid w:val="00586834"/>
    <w:rsid w:val="006131B1"/>
    <w:rsid w:val="008276BB"/>
    <w:rsid w:val="0091540F"/>
    <w:rsid w:val="0093549E"/>
    <w:rsid w:val="009F00FB"/>
    <w:rsid w:val="00A46009"/>
    <w:rsid w:val="00A670F0"/>
    <w:rsid w:val="00AB0294"/>
    <w:rsid w:val="00B04513"/>
    <w:rsid w:val="00B32E82"/>
    <w:rsid w:val="00B566F4"/>
    <w:rsid w:val="00B94629"/>
    <w:rsid w:val="00C117AB"/>
    <w:rsid w:val="00C21A94"/>
    <w:rsid w:val="00C9011B"/>
    <w:rsid w:val="00C913F5"/>
    <w:rsid w:val="00CE284F"/>
    <w:rsid w:val="00D170EF"/>
    <w:rsid w:val="00D24853"/>
    <w:rsid w:val="00D9021C"/>
    <w:rsid w:val="00DA7E78"/>
    <w:rsid w:val="00DB62C0"/>
    <w:rsid w:val="00DD46A2"/>
    <w:rsid w:val="00DD75A8"/>
    <w:rsid w:val="00E011D8"/>
    <w:rsid w:val="00E14AF2"/>
    <w:rsid w:val="00E51C8C"/>
    <w:rsid w:val="00F20851"/>
    <w:rsid w:val="00F26AC5"/>
    <w:rsid w:val="00F3445E"/>
    <w:rsid w:val="00F54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86834"/>
    <w:rPr>
      <w:u w:val="single"/>
    </w:rPr>
  </w:style>
  <w:style w:type="paragraph" w:styleId="a4">
    <w:name w:val="Body Text"/>
    <w:link w:val="a5"/>
    <w:unhideWhenUsed/>
    <w:rsid w:val="00586834"/>
    <w:pPr>
      <w:widowControl w:val="0"/>
      <w:suppressAutoHyphens/>
      <w:spacing w:after="120" w:line="100" w:lineRule="atLeast"/>
      <w:ind w:firstLine="284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u w:color="000000"/>
    </w:rPr>
  </w:style>
  <w:style w:type="character" w:customStyle="1" w:styleId="a5">
    <w:name w:val="Основной текст Знак"/>
    <w:basedOn w:val="a0"/>
    <w:link w:val="a4"/>
    <w:rsid w:val="00586834"/>
    <w:rPr>
      <w:rFonts w:ascii="Times New Roman" w:eastAsia="Times New Roman" w:hAnsi="Times New Roman" w:cs="Times New Roman"/>
      <w:color w:val="000000"/>
      <w:kern w:val="2"/>
      <w:sz w:val="24"/>
      <w:szCs w:val="24"/>
      <w:u w:color="000000"/>
    </w:rPr>
  </w:style>
  <w:style w:type="paragraph" w:styleId="a6">
    <w:name w:val="Plain Text"/>
    <w:link w:val="a7"/>
    <w:semiHidden/>
    <w:unhideWhenUsed/>
    <w:rsid w:val="00586834"/>
    <w:pPr>
      <w:spacing w:after="0" w:line="240" w:lineRule="auto"/>
    </w:pPr>
    <w:rPr>
      <w:rFonts w:ascii="Helvetica" w:eastAsia="Arial Unicode MS" w:hAnsi="Arial Unicode MS" w:cs="Arial Unicode MS"/>
      <w:color w:val="000000"/>
    </w:rPr>
  </w:style>
  <w:style w:type="character" w:customStyle="1" w:styleId="a7">
    <w:name w:val="Текст Знак"/>
    <w:basedOn w:val="a0"/>
    <w:link w:val="a6"/>
    <w:semiHidden/>
    <w:rsid w:val="00586834"/>
    <w:rPr>
      <w:rFonts w:ascii="Helvetica" w:eastAsia="Arial Unicode MS" w:hAnsi="Arial Unicode MS" w:cs="Arial Unicode MS"/>
      <w:color w:val="000000"/>
    </w:rPr>
  </w:style>
  <w:style w:type="paragraph" w:customStyle="1" w:styleId="ConsPlusNormal">
    <w:name w:val="ConsPlusNormal"/>
    <w:rsid w:val="00586834"/>
    <w:pPr>
      <w:suppressAutoHyphens/>
      <w:spacing w:line="100" w:lineRule="atLeast"/>
      <w:ind w:firstLine="720"/>
    </w:pPr>
    <w:rPr>
      <w:rFonts w:ascii="Arial" w:eastAsia="Arial Unicode MS" w:hAnsi="Arial Unicode MS" w:cs="Arial Unicode MS"/>
      <w:color w:val="000000"/>
      <w:kern w:val="2"/>
      <w:sz w:val="20"/>
      <w:szCs w:val="20"/>
      <w:u w:color="000000"/>
    </w:rPr>
  </w:style>
  <w:style w:type="paragraph" w:customStyle="1" w:styleId="a8">
    <w:name w:val="МОН"/>
    <w:rsid w:val="00586834"/>
    <w:pPr>
      <w:widowControl w:val="0"/>
      <w:suppressAutoHyphens/>
      <w:spacing w:line="360" w:lineRule="auto"/>
      <w:ind w:firstLine="709"/>
      <w:jc w:val="both"/>
    </w:pPr>
    <w:rPr>
      <w:rFonts w:ascii="Times New Roman" w:eastAsia="Arial Unicode MS" w:hAnsi="Arial Unicode MS" w:cs="Arial Unicode MS"/>
      <w:color w:val="000000"/>
      <w:kern w:val="2"/>
      <w:sz w:val="28"/>
      <w:szCs w:val="28"/>
      <w:u w:color="000000"/>
    </w:rPr>
  </w:style>
  <w:style w:type="character" w:customStyle="1" w:styleId="Hyperlink0">
    <w:name w:val="Hyperlink.0"/>
    <w:rsid w:val="00586834"/>
    <w:rPr>
      <w:sz w:val="28"/>
      <w:szCs w:val="28"/>
    </w:rPr>
  </w:style>
  <w:style w:type="numbering" w:customStyle="1" w:styleId="List0">
    <w:name w:val="List 0"/>
    <w:rsid w:val="00586834"/>
    <w:pPr>
      <w:numPr>
        <w:numId w:val="6"/>
      </w:numPr>
    </w:pPr>
  </w:style>
  <w:style w:type="numbering" w:customStyle="1" w:styleId="21">
    <w:name w:val="Список 21"/>
    <w:rsid w:val="00586834"/>
    <w:pPr>
      <w:numPr>
        <w:numId w:val="9"/>
      </w:numPr>
    </w:pPr>
  </w:style>
  <w:style w:type="numbering" w:customStyle="1" w:styleId="List1">
    <w:name w:val="List 1"/>
    <w:rsid w:val="00586834"/>
    <w:pPr>
      <w:numPr>
        <w:numId w:val="14"/>
      </w:numPr>
    </w:pPr>
  </w:style>
  <w:style w:type="numbering" w:customStyle="1" w:styleId="31">
    <w:name w:val="Список 31"/>
    <w:rsid w:val="00586834"/>
    <w:pPr>
      <w:numPr>
        <w:numId w:val="17"/>
      </w:numPr>
    </w:pPr>
  </w:style>
  <w:style w:type="numbering" w:customStyle="1" w:styleId="41">
    <w:name w:val="Список 41"/>
    <w:rsid w:val="00586834"/>
    <w:pPr>
      <w:numPr>
        <w:numId w:val="21"/>
      </w:numPr>
    </w:pPr>
  </w:style>
  <w:style w:type="numbering" w:customStyle="1" w:styleId="51">
    <w:name w:val="Список 51"/>
    <w:rsid w:val="00586834"/>
    <w:pPr>
      <w:numPr>
        <w:numId w:val="25"/>
      </w:numPr>
    </w:pPr>
  </w:style>
  <w:style w:type="numbering" w:customStyle="1" w:styleId="List6">
    <w:name w:val="List 6"/>
    <w:rsid w:val="00586834"/>
    <w:pPr>
      <w:numPr>
        <w:numId w:val="33"/>
      </w:numPr>
    </w:pPr>
  </w:style>
  <w:style w:type="numbering" w:customStyle="1" w:styleId="List9">
    <w:name w:val="List 9"/>
    <w:rsid w:val="00586834"/>
    <w:pPr>
      <w:numPr>
        <w:numId w:val="39"/>
      </w:numPr>
    </w:pPr>
  </w:style>
  <w:style w:type="numbering" w:customStyle="1" w:styleId="List10">
    <w:name w:val="List 10"/>
    <w:rsid w:val="00586834"/>
    <w:pPr>
      <w:numPr>
        <w:numId w:val="41"/>
      </w:numPr>
    </w:pPr>
  </w:style>
  <w:style w:type="paragraph" w:styleId="a9">
    <w:name w:val="Balloon Text"/>
    <w:basedOn w:val="a"/>
    <w:link w:val="aa"/>
    <w:uiPriority w:val="99"/>
    <w:semiHidden/>
    <w:unhideWhenUsed/>
    <w:rsid w:val="00935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549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D4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D46A2"/>
  </w:style>
  <w:style w:type="paragraph" w:styleId="ad">
    <w:name w:val="footer"/>
    <w:basedOn w:val="a"/>
    <w:link w:val="ae"/>
    <w:uiPriority w:val="99"/>
    <w:unhideWhenUsed/>
    <w:rsid w:val="00DD4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D46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9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ospitatel-goda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vospitatel-god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ospitatelgoda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F0FC6-6824-430D-ADBD-56945240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3818</Words>
  <Characters>21763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Aleshina</dc:creator>
  <cp:lastModifiedBy>Прохорова Юлия Сергеевна</cp:lastModifiedBy>
  <cp:revision>6</cp:revision>
  <cp:lastPrinted>2016-06-20T13:20:00Z</cp:lastPrinted>
  <dcterms:created xsi:type="dcterms:W3CDTF">2017-05-18T09:07:00Z</dcterms:created>
  <dcterms:modified xsi:type="dcterms:W3CDTF">2017-07-14T06:48:00Z</dcterms:modified>
</cp:coreProperties>
</file>